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A8" w:rsidRDefault="00676AA8" w:rsidP="00676AA8">
      <w:pPr>
        <w:pStyle w:val="1"/>
        <w:shd w:val="clear" w:color="auto" w:fill="FFFFFF"/>
        <w:spacing w:before="0" w:beforeAutospacing="0" w:after="48" w:afterAutospacing="0"/>
        <w:jc w:val="both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>В Бурятии с 1 июля увеличился размер выплат по социальному контракту</w:t>
      </w:r>
    </w:p>
    <w:p w:rsidR="00676AA8" w:rsidRDefault="00676AA8" w:rsidP="00676AA8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04 Июля 2022</w:t>
      </w:r>
    </w:p>
    <w:p w:rsidR="00676AA8" w:rsidRDefault="00676AA8" w:rsidP="00676AA8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поручению Президента с 1 июля на 100 тысяч рублей будут увеличены единовременные выплаты по социальному контракту, которые можно получить на развитие своего дела и ведение личного подсобного хозяйства. Необходимые для этого изменения внесены в государственную программу «Социальная поддержка граждан» и утверждены постановлением Председателя Правительства Михаила </w:t>
      </w:r>
      <w:proofErr w:type="spellStart"/>
      <w:r>
        <w:rPr>
          <w:rFonts w:ascii="Arial" w:hAnsi="Arial" w:cs="Arial"/>
          <w:color w:val="333333"/>
        </w:rPr>
        <w:t>Мишустина</w:t>
      </w:r>
      <w:proofErr w:type="spellEnd"/>
      <w:r>
        <w:rPr>
          <w:rFonts w:ascii="Arial" w:hAnsi="Arial" w:cs="Arial"/>
          <w:color w:val="333333"/>
        </w:rPr>
        <w:t>.</w:t>
      </w:r>
    </w:p>
    <w:p w:rsidR="00676AA8" w:rsidRDefault="00676AA8" w:rsidP="00676AA8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Так, максимальный размер помощи для индивидуальных предпринимателей вырастет с 250 тысяч до 350 тысяч рублей, а для граждан, ведущих личное подсобное хозяйство, – с 100 рублей до 200 тысяч рублей.</w:t>
      </w:r>
    </w:p>
    <w:p w:rsidR="00676AA8" w:rsidRDefault="00676AA8" w:rsidP="00676AA8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С начала 2022 года в Бурятии 650 граждан республики уже стали </w:t>
      </w:r>
      <w:proofErr w:type="spellStart"/>
      <w:r>
        <w:rPr>
          <w:rFonts w:ascii="Arial" w:hAnsi="Arial" w:cs="Arial"/>
          <w:color w:val="333333"/>
        </w:rPr>
        <w:t>самозанятыми</w:t>
      </w:r>
      <w:proofErr w:type="spellEnd"/>
      <w:r>
        <w:rPr>
          <w:rFonts w:ascii="Arial" w:hAnsi="Arial" w:cs="Arial"/>
          <w:color w:val="333333"/>
        </w:rPr>
        <w:t xml:space="preserve">, они получили средства на открытие своего дела на сумму 164,2 </w:t>
      </w:r>
      <w:proofErr w:type="gramStart"/>
      <w:r>
        <w:rPr>
          <w:rFonts w:ascii="Arial" w:hAnsi="Arial" w:cs="Arial"/>
          <w:color w:val="333333"/>
        </w:rPr>
        <w:t>млн</w:t>
      </w:r>
      <w:proofErr w:type="gramEnd"/>
      <w:r>
        <w:rPr>
          <w:rFonts w:ascii="Arial" w:hAnsi="Arial" w:cs="Arial"/>
          <w:color w:val="333333"/>
        </w:rPr>
        <w:t xml:space="preserve"> рублей, - приводит данные за шесть месяцев министр социальной защиты населения Бурятии Татьяна Быкова. - Направление «личное подсобное хозяйство» выбрали 24 жителя региона. Им оказана помощь на 12,4 </w:t>
      </w:r>
      <w:proofErr w:type="gramStart"/>
      <w:r>
        <w:rPr>
          <w:rFonts w:ascii="Arial" w:hAnsi="Arial" w:cs="Arial"/>
          <w:color w:val="333333"/>
        </w:rPr>
        <w:t>млн</w:t>
      </w:r>
      <w:proofErr w:type="gramEnd"/>
      <w:r>
        <w:rPr>
          <w:rFonts w:ascii="Arial" w:hAnsi="Arial" w:cs="Arial"/>
          <w:color w:val="333333"/>
        </w:rPr>
        <w:t xml:space="preserve"> рублей. В общей сложности на эти два направления в 2022 году будет израсходовано 276,3 </w:t>
      </w:r>
      <w:proofErr w:type="gramStart"/>
      <w:r>
        <w:rPr>
          <w:rFonts w:ascii="Arial" w:hAnsi="Arial" w:cs="Arial"/>
          <w:color w:val="333333"/>
        </w:rPr>
        <w:t>млн</w:t>
      </w:r>
      <w:proofErr w:type="gramEnd"/>
      <w:r>
        <w:rPr>
          <w:rFonts w:ascii="Arial" w:hAnsi="Arial" w:cs="Arial"/>
          <w:color w:val="333333"/>
        </w:rPr>
        <w:t xml:space="preserve"> рублей. </w:t>
      </w:r>
    </w:p>
    <w:p w:rsidR="00676AA8" w:rsidRDefault="00676AA8" w:rsidP="00676AA8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словам министра, до конца года планируется заключить еще 945 контрактов для начала предпринимательской деятельности на сумму 241,3 </w:t>
      </w:r>
      <w:proofErr w:type="gramStart"/>
      <w:r>
        <w:rPr>
          <w:rFonts w:ascii="Arial" w:hAnsi="Arial" w:cs="Arial"/>
          <w:color w:val="333333"/>
        </w:rPr>
        <w:t>млн</w:t>
      </w:r>
      <w:proofErr w:type="gramEnd"/>
      <w:r>
        <w:rPr>
          <w:rFonts w:ascii="Arial" w:hAnsi="Arial" w:cs="Arial"/>
          <w:color w:val="333333"/>
        </w:rPr>
        <w:t xml:space="preserve"> рублей, а также 338 контрактов – на развитие хозяйства с объемом финансирования в 35 млн рублей. </w:t>
      </w:r>
    </w:p>
    <w:p w:rsidR="00676AA8" w:rsidRDefault="00676AA8" w:rsidP="00676AA8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Это значит, ещё больше семей смогут улучшить свою материальную ситуацию, работая на себя, - подчеркнула Татьяна Быкова. </w:t>
      </w:r>
    </w:p>
    <w:p w:rsidR="00487A39" w:rsidRDefault="00676AA8" w:rsidP="00676AA8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Минсоцзащиты Бурятии напомнили, Федеральное </w:t>
      </w:r>
      <w:proofErr w:type="spellStart"/>
      <w:r>
        <w:rPr>
          <w:rFonts w:ascii="Arial" w:hAnsi="Arial" w:cs="Arial"/>
          <w:color w:val="333333"/>
        </w:rPr>
        <w:t>софинансирование</w:t>
      </w:r>
      <w:proofErr w:type="spellEnd"/>
      <w:r>
        <w:rPr>
          <w:rFonts w:ascii="Arial" w:hAnsi="Arial" w:cs="Arial"/>
          <w:color w:val="333333"/>
        </w:rPr>
        <w:t xml:space="preserve"> этого направления нацпроекта «Демография» началось в 2020 году. Тогда господдержку смогли получить более 20 регионов. По решению Президента Владимира Путина с 2021 года федеральное финансирование для оказания помощи гражданам в форме социального контракта предоставляется всем регионам России</w:t>
      </w:r>
    </w:p>
    <w:p w:rsidR="00FA3DC7" w:rsidRDefault="00FA3DC7" w:rsidP="00676AA8">
      <w:pPr>
        <w:rPr>
          <w:rFonts w:ascii="Arial" w:hAnsi="Arial" w:cs="Arial"/>
          <w:color w:val="333333"/>
        </w:rPr>
      </w:pPr>
    </w:p>
    <w:p w:rsidR="000B56A7" w:rsidRPr="000B56A7" w:rsidRDefault="000B56A7" w:rsidP="00676AA8">
      <w:pPr>
        <w:rPr>
          <w:rFonts w:ascii="Arial" w:hAnsi="Arial" w:cs="Arial"/>
          <w:b/>
          <w:color w:val="333333"/>
        </w:rPr>
      </w:pPr>
      <w:r w:rsidRPr="000B56A7">
        <w:rPr>
          <w:rFonts w:ascii="Arial" w:hAnsi="Arial" w:cs="Arial"/>
          <w:b/>
          <w:color w:val="333333"/>
        </w:rPr>
        <w:t>Северный ОСЗН</w:t>
      </w:r>
    </w:p>
    <w:p w:rsidR="00FA3DC7" w:rsidRDefault="00FA3DC7" w:rsidP="00676AA8">
      <w:pPr>
        <w:rPr>
          <w:rFonts w:ascii="Arial" w:hAnsi="Arial" w:cs="Arial"/>
          <w:color w:val="333333"/>
        </w:rPr>
      </w:pPr>
    </w:p>
    <w:p w:rsidR="00FA3DC7" w:rsidRDefault="00FA3DC7" w:rsidP="00FA3DC7">
      <w:pPr>
        <w:pStyle w:val="1"/>
        <w:spacing w:before="0" w:beforeAutospacing="0" w:after="48" w:afterAutospacing="0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Оформить инвалидность жителям Бурятии стало проще</w:t>
      </w:r>
    </w:p>
    <w:p w:rsidR="00FA3DC7" w:rsidRDefault="00FA3DC7" w:rsidP="00FA3DC7">
      <w:r>
        <w:t>04 Июля 2022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информации Минсоцзащиты Бурятии 72 292 жителя республики имеют инвалидность, из них 33 437 проживают в г. Улан-Удэ. 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пятницу, 1 июля 2022 года прекратил свое действие Временный порядок признания лица инвалидом, утвержденный постановлением Правительства РФ от 16.10.2020 № 1697, в соответствии с которым ранее установленная инвалидности автоматически продлевается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следующие 6 месяцев. Он также позволяет </w:t>
      </w:r>
      <w:r>
        <w:rPr>
          <w:rFonts w:ascii="Arial" w:hAnsi="Arial" w:cs="Arial"/>
          <w:color w:val="333333"/>
        </w:rPr>
        <w:lastRenderedPageBreak/>
        <w:t xml:space="preserve">присваивать инвалидность впервые без личного обращения человека в бюро </w:t>
      </w:r>
      <w:proofErr w:type="gramStart"/>
      <w:r>
        <w:rPr>
          <w:rFonts w:ascii="Arial" w:hAnsi="Arial" w:cs="Arial"/>
          <w:color w:val="333333"/>
        </w:rPr>
        <w:t>медико-социальной</w:t>
      </w:r>
      <w:proofErr w:type="gramEnd"/>
      <w:r>
        <w:rPr>
          <w:rFonts w:ascii="Arial" w:hAnsi="Arial" w:cs="Arial"/>
          <w:color w:val="333333"/>
        </w:rPr>
        <w:t xml:space="preserve"> экспертизы.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Согласно новым правилам признание лица инвалидом будет происходить по следующей схеме: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Медицинская организация (государственная или частная поликлиника) принимает решение о направлении гражданина на МСЭ и уведомляет его об этом решении.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Гражданин подписывает согласие о направлении на экспертизу, в котором указывает выбранную им форму проведения освидетельствования с личным присутствием или без (то есть заочно).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Мед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о</w:t>
      </w:r>
      <w:proofErr w:type="gramEnd"/>
      <w:r>
        <w:rPr>
          <w:rFonts w:ascii="Arial" w:hAnsi="Arial" w:cs="Arial"/>
          <w:color w:val="333333"/>
        </w:rPr>
        <w:t>рганизация направляет в бюро МСЭ все необходимые документы для проведения освидетельствования.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 учетом полученных документов бюро принимает решение о форме и дате проведения освидетельствования. При выборе МСЭ с личным присутствием дата и время согласовывается с гражданином.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Проводится МСЭ, о результатах </w:t>
      </w:r>
      <w:proofErr w:type="gramStart"/>
      <w:r>
        <w:rPr>
          <w:rFonts w:ascii="Arial" w:hAnsi="Arial" w:cs="Arial"/>
          <w:color w:val="333333"/>
        </w:rPr>
        <w:t>которой</w:t>
      </w:r>
      <w:proofErr w:type="gramEnd"/>
      <w:r>
        <w:rPr>
          <w:rFonts w:ascii="Arial" w:hAnsi="Arial" w:cs="Arial"/>
          <w:color w:val="333333"/>
        </w:rPr>
        <w:t xml:space="preserve"> уведомляют гражданина. В случае признания лица инвалидом готовится выписка из акта </w:t>
      </w:r>
      <w:proofErr w:type="gramStart"/>
      <w:r>
        <w:rPr>
          <w:rFonts w:ascii="Arial" w:hAnsi="Arial" w:cs="Arial"/>
          <w:color w:val="333333"/>
        </w:rPr>
        <w:t>медико-социальной</w:t>
      </w:r>
      <w:proofErr w:type="gramEnd"/>
      <w:r>
        <w:rPr>
          <w:rFonts w:ascii="Arial" w:hAnsi="Arial" w:cs="Arial"/>
          <w:color w:val="333333"/>
        </w:rPr>
        <w:t xml:space="preserve"> экспертизы, а ее данные вносятся в ГИС «Федеральный реестр инвалидов».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 По согласованию с гражданином справка, подтверждающая факт установления группы инвалидности, выдается на руки или направляется почтовым отправлением. Вместе со справкой выдается или отправляется почтой индивидуальная программа реабилитации или </w:t>
      </w:r>
      <w:proofErr w:type="spellStart"/>
      <w:r>
        <w:rPr>
          <w:rFonts w:ascii="Arial" w:hAnsi="Arial" w:cs="Arial"/>
          <w:color w:val="333333"/>
        </w:rPr>
        <w:t>абилитации</w:t>
      </w:r>
      <w:proofErr w:type="spellEnd"/>
      <w:r>
        <w:rPr>
          <w:rFonts w:ascii="Arial" w:hAnsi="Arial" w:cs="Arial"/>
          <w:color w:val="333333"/>
        </w:rPr>
        <w:t xml:space="preserve"> (ИПРА).</w:t>
      </w:r>
    </w:p>
    <w:p w:rsidR="00FA3DC7" w:rsidRDefault="00FA3DC7" w:rsidP="00FA3DC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Обращаем внимание граждан, срок инвалидности которых заканчивается после 1 июля 2022 года, на необходимость своевременного оформления в медицинской организации направления на </w:t>
      </w:r>
      <w:proofErr w:type="gramStart"/>
      <w:r>
        <w:rPr>
          <w:rFonts w:ascii="Arial" w:hAnsi="Arial" w:cs="Arial"/>
          <w:color w:val="333333"/>
        </w:rPr>
        <w:t>медико-социальную</w:t>
      </w:r>
      <w:proofErr w:type="gramEnd"/>
      <w:r>
        <w:rPr>
          <w:rFonts w:ascii="Arial" w:hAnsi="Arial" w:cs="Arial"/>
          <w:color w:val="333333"/>
        </w:rPr>
        <w:t xml:space="preserve"> экспертизу.</w:t>
      </w:r>
    </w:p>
    <w:p w:rsidR="00FA3DC7" w:rsidRPr="000B56A7" w:rsidRDefault="000B56A7" w:rsidP="00676AA8">
      <w:pPr>
        <w:rPr>
          <w:b/>
        </w:rPr>
      </w:pPr>
      <w:r w:rsidRPr="000B56A7">
        <w:rPr>
          <w:b/>
        </w:rPr>
        <w:t>Северный ОСЗН</w:t>
      </w:r>
      <w:bookmarkStart w:id="0" w:name="_GoBack"/>
      <w:bookmarkEnd w:id="0"/>
    </w:p>
    <w:sectPr w:rsidR="00FA3DC7" w:rsidRPr="000B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6B"/>
    <w:rsid w:val="000B56A7"/>
    <w:rsid w:val="00124B48"/>
    <w:rsid w:val="00487A39"/>
    <w:rsid w:val="004F4B2F"/>
    <w:rsid w:val="00676AA8"/>
    <w:rsid w:val="00F2136B"/>
    <w:rsid w:val="00F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6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B2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F4B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4F4B2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676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676A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6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B2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F4B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4F4B2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676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676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3248</Characters>
  <Application>Microsoft Office Word</Application>
  <DocSecurity>0</DocSecurity>
  <Lines>27</Lines>
  <Paragraphs>7</Paragraphs>
  <ScaleCrop>false</ScaleCrop>
  <Company>rg-adguard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2022-06-08T01:22:00Z</dcterms:created>
  <dcterms:modified xsi:type="dcterms:W3CDTF">2022-07-05T01:00:00Z</dcterms:modified>
</cp:coreProperties>
</file>