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2F" w:rsidRPr="00487A39" w:rsidRDefault="004F4B2F" w:rsidP="004F4B2F">
      <w:pPr>
        <w:pStyle w:val="a4"/>
        <w:rPr>
          <w:rFonts w:ascii="Times New Roman" w:hAnsi="Times New Roman" w:cs="Times New Roman"/>
          <w:sz w:val="24"/>
          <w:szCs w:val="24"/>
        </w:rPr>
      </w:pPr>
      <w:r w:rsidRPr="00487A39">
        <w:rPr>
          <w:rFonts w:ascii="Times New Roman" w:hAnsi="Times New Roman" w:cs="Times New Roman"/>
          <w:sz w:val="24"/>
          <w:szCs w:val="24"/>
        </w:rPr>
        <w:t>В Бурятии ветераны труда получают меры социальной поддержки</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r w:rsidRPr="00487A39">
        <w:rPr>
          <w:rFonts w:ascii="Times New Roman" w:hAnsi="Times New Roman" w:cs="Times New Roman"/>
          <w:sz w:val="24"/>
          <w:szCs w:val="24"/>
        </w:rPr>
        <w:t>Чем отличаются звания «Ветеран труда» и «Ветеран труда Республики Бурятия»? Какие меры социальной поддержки предоставляются лицам, удостоенным указанных званий?</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r w:rsidRPr="00487A39">
        <w:rPr>
          <w:rFonts w:ascii="Times New Roman" w:hAnsi="Times New Roman" w:cs="Times New Roman"/>
          <w:sz w:val="24"/>
          <w:szCs w:val="24"/>
        </w:rPr>
        <w:t>I. Звание «Ветеран труда» присваивается Главой Республики Бурятия:</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proofErr w:type="gramStart"/>
      <w:r w:rsidRPr="00487A39">
        <w:rPr>
          <w:rFonts w:ascii="Times New Roman" w:hAnsi="Times New Roman" w:cs="Times New Roman"/>
          <w:sz w:val="24"/>
          <w:szCs w:val="24"/>
        </w:rPr>
        <w:t>1) лицам, награжденным орденами или медалями СССР или РФ, либо удостоенным почетных званий СССР или РФ, либо награжденным почетными грамотами Президента РФ или удостоенным благодарности Президента РФ, либо награжденным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имеющим трудовой (страховой) стаж, учитываемый для назначения пенсии</w:t>
      </w:r>
      <w:proofErr w:type="gramEnd"/>
      <w:r w:rsidRPr="00487A39">
        <w:rPr>
          <w:rFonts w:ascii="Times New Roman" w:hAnsi="Times New Roman" w:cs="Times New Roman"/>
          <w:sz w:val="24"/>
          <w:szCs w:val="24"/>
        </w:rPr>
        <w:t>, не менее 25 лет для мужчин и 20 лет для женщин или выслугу лет, необходимую для назначения пенсии за выслугу лет в календарном исчислении;</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r w:rsidRPr="00487A39">
        <w:rPr>
          <w:rFonts w:ascii="Times New Roman" w:hAnsi="Times New Roman" w:cs="Times New Roman"/>
          <w:sz w:val="24"/>
          <w:szCs w:val="24"/>
        </w:rPr>
        <w:t>2) лицам,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r w:rsidRPr="00487A39">
        <w:rPr>
          <w:rFonts w:ascii="Times New Roman" w:hAnsi="Times New Roman" w:cs="Times New Roman"/>
          <w:sz w:val="24"/>
          <w:szCs w:val="24"/>
        </w:rPr>
        <w:t xml:space="preserve">Ведомственные знаки отличия в труде, рассматриваемые как награды, награждение которыми произведено федеральными государственными органами, указаны на сайте Минсоцзащиты Бурятии здесь </w:t>
      </w:r>
      <w:hyperlink r:id="rId5" w:history="1">
        <w:r w:rsidRPr="00487A39">
          <w:rPr>
            <w:rStyle w:val="a3"/>
            <w:rFonts w:ascii="Times New Roman" w:hAnsi="Times New Roman" w:cs="Times New Roman"/>
            <w:sz w:val="24"/>
            <w:szCs w:val="24"/>
          </w:rPr>
          <w:t>https://egov-buryatia.ru/minsoc/include/RUS/mery-sotspodderzhki/zvanye-veterantrud/</w:t>
        </w:r>
      </w:hyperlink>
      <w:r w:rsidRPr="00487A39">
        <w:rPr>
          <w:rFonts w:ascii="Times New Roman" w:hAnsi="Times New Roman" w:cs="Times New Roman"/>
          <w:sz w:val="24"/>
          <w:szCs w:val="24"/>
        </w:rPr>
        <w:t xml:space="preserve"> &lt;</w:t>
      </w:r>
      <w:hyperlink r:id="rId6" w:history="1">
        <w:r w:rsidRPr="00487A39">
          <w:rPr>
            <w:rStyle w:val="a3"/>
            <w:rFonts w:ascii="Times New Roman" w:hAnsi="Times New Roman" w:cs="Times New Roman"/>
            <w:sz w:val="24"/>
            <w:szCs w:val="24"/>
          </w:rPr>
          <w:t>https://egov-buryatia.ru/minsoc/include/RUS/mery-sotspodderzhki/zvanye-veterantrud/</w:t>
        </w:r>
      </w:hyperlink>
      <w:r w:rsidRPr="00487A39">
        <w:rPr>
          <w:rFonts w:ascii="Times New Roman" w:hAnsi="Times New Roman" w:cs="Times New Roman"/>
          <w:sz w:val="24"/>
          <w:szCs w:val="24"/>
        </w:rPr>
        <w:t xml:space="preserve">&gt; </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r w:rsidRPr="00487A39">
        <w:rPr>
          <w:rFonts w:ascii="Times New Roman" w:hAnsi="Times New Roman" w:cs="Times New Roman"/>
          <w:sz w:val="24"/>
          <w:szCs w:val="24"/>
        </w:rPr>
        <w:t>В настоящее время в Бурятии проживает 47 308 граждан, удостоенных звания «Ветеран труда». Им предоставляются ежемесячная денежная выплата (ЕДВ) в размере 579 рублей и меры социальной поддержки на оплату ЖКУ (размер рассчитывается индивидуально, в том числе в зависимости от доли гражданина в оплате за жилое помещение и коммунальные услуги). Индексация размера ЕДВ устанавливается законом о республиканском бюджете.</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r w:rsidRPr="00487A39">
        <w:rPr>
          <w:rFonts w:ascii="Times New Roman" w:hAnsi="Times New Roman" w:cs="Times New Roman"/>
          <w:sz w:val="24"/>
          <w:szCs w:val="24"/>
        </w:rPr>
        <w:t>II. Звание «Ветеран труда Республики Бурятия» присваивается Главой Республики Бурятия:</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proofErr w:type="gramStart"/>
      <w:r w:rsidRPr="00487A39">
        <w:rPr>
          <w:rFonts w:ascii="Times New Roman" w:hAnsi="Times New Roman" w:cs="Times New Roman"/>
          <w:sz w:val="24"/>
          <w:szCs w:val="24"/>
        </w:rPr>
        <w:t>- гражданам, имеющим трудовой стаж не менее 40 лет для мужчин и 35 лет для женщин, а для граждан, проработавших в районах Крайнего Севера и приравненных к ним местностях, имеющих трудовой стаж не менее 35 лет для мужчин и 30 лет для женщин, награжденным государственными наградами Республики Бурятия, а также государственными наградами Президиума Верховного Совета Бурятии, Бурят-Монгольской АССР, Бурятской АССР, Бурятской</w:t>
      </w:r>
      <w:proofErr w:type="gramEnd"/>
      <w:r w:rsidRPr="00487A39">
        <w:rPr>
          <w:rFonts w:ascii="Times New Roman" w:hAnsi="Times New Roman" w:cs="Times New Roman"/>
          <w:sz w:val="24"/>
          <w:szCs w:val="24"/>
        </w:rPr>
        <w:t xml:space="preserve"> ССР;</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r w:rsidRPr="00487A39">
        <w:rPr>
          <w:rFonts w:ascii="Times New Roman" w:hAnsi="Times New Roman" w:cs="Times New Roman"/>
          <w:sz w:val="24"/>
          <w:szCs w:val="24"/>
        </w:rPr>
        <w:t>- женщинам, родившим 5 и более детей и воспитавшим их до достижения ими возраста 8 лет, имеющим право на досрочное назначение трудовой пенсии, награжденным государственными наградами Республики Бурятия, либо имеющим общий трудовой стаж не менее 25 лет.</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r w:rsidRPr="00487A39">
        <w:rPr>
          <w:rFonts w:ascii="Times New Roman" w:hAnsi="Times New Roman" w:cs="Times New Roman"/>
          <w:sz w:val="24"/>
          <w:szCs w:val="24"/>
        </w:rPr>
        <w:t xml:space="preserve">Полный перечень оснований для присвоения звания «Ветеран труда Республики Бурятия» указан на сайте Минсоцзащиты Бурятии здесь </w:t>
      </w:r>
      <w:hyperlink r:id="rId7" w:history="1">
        <w:r w:rsidRPr="00487A39">
          <w:rPr>
            <w:rStyle w:val="a3"/>
            <w:rFonts w:ascii="Times New Roman" w:hAnsi="Times New Roman" w:cs="Times New Roman"/>
            <w:sz w:val="24"/>
            <w:szCs w:val="24"/>
          </w:rPr>
          <w:t>https://egov-buryatia.ru/minsoc/include/RUS/mery-sotspodderzhki/zvanye-veterantrud/</w:t>
        </w:r>
      </w:hyperlink>
      <w:r w:rsidRPr="00487A39">
        <w:rPr>
          <w:rFonts w:ascii="Times New Roman" w:hAnsi="Times New Roman" w:cs="Times New Roman"/>
          <w:sz w:val="24"/>
          <w:szCs w:val="24"/>
        </w:rPr>
        <w:t xml:space="preserve"> &lt;</w:t>
      </w:r>
      <w:hyperlink r:id="rId8" w:history="1">
        <w:r w:rsidRPr="00487A39">
          <w:rPr>
            <w:rStyle w:val="a3"/>
            <w:rFonts w:ascii="Times New Roman" w:hAnsi="Times New Roman" w:cs="Times New Roman"/>
            <w:sz w:val="24"/>
            <w:szCs w:val="24"/>
          </w:rPr>
          <w:t>https://egov-</w:t>
        </w:r>
        <w:r w:rsidRPr="00487A39">
          <w:rPr>
            <w:rStyle w:val="a3"/>
            <w:rFonts w:ascii="Times New Roman" w:hAnsi="Times New Roman" w:cs="Times New Roman"/>
            <w:sz w:val="24"/>
            <w:szCs w:val="24"/>
          </w:rPr>
          <w:lastRenderedPageBreak/>
          <w:t>buryatia.ru/minsoc/include/RUS/mery-sotspodderzhki/zvanye-veterantrud/</w:t>
        </w:r>
      </w:hyperlink>
      <w:r w:rsidRPr="00487A39">
        <w:rPr>
          <w:rFonts w:ascii="Times New Roman" w:hAnsi="Times New Roman" w:cs="Times New Roman"/>
          <w:sz w:val="24"/>
          <w:szCs w:val="24"/>
        </w:rPr>
        <w:t>&gt;  Гражданам, которым ранее было присвоено звание "Ветеран труда", звание "Ветеран труда Республики Бурятия" не присваивается.</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proofErr w:type="gramStart"/>
      <w:r w:rsidRPr="00487A39">
        <w:rPr>
          <w:rFonts w:ascii="Times New Roman" w:hAnsi="Times New Roman" w:cs="Times New Roman"/>
          <w:sz w:val="24"/>
          <w:szCs w:val="24"/>
        </w:rPr>
        <w:t>Ежемесячная выплата предоставляется гражданам, удостоенным звания "Ветеран труда Республики Бурятия", не имеющим право на меры социальной поддержки по оплате жилого помещения и коммунальных услуг, за исключением компенсации расходов на уплату взноса на капитальный ремонт общего имущества в многоквартирном доме, находящемся на территории Республики Бурятия, и имеющим доход менее 1,5 величины прожиточного минимума, устанавливаемого на соответствующий финансовый год.</w:t>
      </w:r>
      <w:proofErr w:type="gramEnd"/>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r w:rsidRPr="00487A39">
        <w:rPr>
          <w:rFonts w:ascii="Times New Roman" w:hAnsi="Times New Roman" w:cs="Times New Roman"/>
          <w:sz w:val="24"/>
          <w:szCs w:val="24"/>
        </w:rPr>
        <w:t>В настоящее время право выплату в размере 1 453 руб. имеют пенсионеры, удостоенные звания "Ветеран труда Республики Бурятия", чьи доходы не превышают 19 572 рублей (13 048 руб. х 1,5). Ежемесячная выплата предоставляется 464 гражданам, удостоенным звания «Ветеран труда Республики Бурятия». Индексация размера ежемесячной выплаты гражданам, удостоенным звания "Ветеран труда Республики Бурятия", устанавливается законом о республиканском бюджете.</w:t>
      </w:r>
    </w:p>
    <w:p w:rsidR="004F4B2F" w:rsidRPr="00487A39" w:rsidRDefault="004F4B2F" w:rsidP="004F4B2F">
      <w:pPr>
        <w:pStyle w:val="a4"/>
        <w:rPr>
          <w:rFonts w:ascii="Times New Roman" w:hAnsi="Times New Roman" w:cs="Times New Roman"/>
          <w:sz w:val="24"/>
          <w:szCs w:val="24"/>
        </w:rPr>
      </w:pPr>
    </w:p>
    <w:p w:rsidR="004F4B2F" w:rsidRPr="00487A39" w:rsidRDefault="004F4B2F" w:rsidP="004F4B2F">
      <w:pPr>
        <w:pStyle w:val="a4"/>
        <w:rPr>
          <w:rFonts w:ascii="Times New Roman" w:hAnsi="Times New Roman" w:cs="Times New Roman"/>
          <w:sz w:val="24"/>
          <w:szCs w:val="24"/>
        </w:rPr>
      </w:pPr>
      <w:r w:rsidRPr="00487A39">
        <w:rPr>
          <w:rFonts w:ascii="Times New Roman" w:hAnsi="Times New Roman" w:cs="Times New Roman"/>
          <w:sz w:val="24"/>
          <w:szCs w:val="24"/>
        </w:rPr>
        <w:t xml:space="preserve">Для присвоения званий «Ветеран труда» и «Ветеран труда Республики Бурятия» необходимо обратиться в районные отделы социальной защиты населения по месту жительства. Также можно подать заявление в электронной форме через личный кабинет на портале </w:t>
      </w:r>
      <w:proofErr w:type="spellStart"/>
      <w:r w:rsidRPr="00487A39">
        <w:rPr>
          <w:rFonts w:ascii="Times New Roman" w:hAnsi="Times New Roman" w:cs="Times New Roman"/>
          <w:sz w:val="24"/>
          <w:szCs w:val="24"/>
        </w:rPr>
        <w:t>Госуслуг</w:t>
      </w:r>
      <w:proofErr w:type="spellEnd"/>
      <w:r w:rsidRPr="00487A39">
        <w:rPr>
          <w:rFonts w:ascii="Times New Roman" w:hAnsi="Times New Roman" w:cs="Times New Roman"/>
          <w:sz w:val="24"/>
          <w:szCs w:val="24"/>
        </w:rPr>
        <w:t>.</w:t>
      </w:r>
    </w:p>
    <w:p w:rsidR="00124B48" w:rsidRDefault="00124B48">
      <w:pPr>
        <w:rPr>
          <w:rFonts w:ascii="Times New Roman" w:hAnsi="Times New Roman" w:cs="Times New Roman"/>
          <w:sz w:val="24"/>
          <w:szCs w:val="24"/>
        </w:rPr>
      </w:pPr>
    </w:p>
    <w:p w:rsidR="00487A39" w:rsidRPr="00487A39" w:rsidRDefault="00487A39">
      <w:pPr>
        <w:rPr>
          <w:rFonts w:ascii="Times New Roman" w:hAnsi="Times New Roman" w:cs="Times New Roman"/>
          <w:sz w:val="24"/>
          <w:szCs w:val="24"/>
        </w:rPr>
      </w:pPr>
      <w:r>
        <w:rPr>
          <w:rFonts w:ascii="Times New Roman" w:hAnsi="Times New Roman" w:cs="Times New Roman"/>
          <w:sz w:val="24"/>
          <w:szCs w:val="24"/>
        </w:rPr>
        <w:t xml:space="preserve"> Северный ОСЗН</w:t>
      </w:r>
      <w:bookmarkStart w:id="0" w:name="_GoBack"/>
      <w:bookmarkEnd w:id="0"/>
    </w:p>
    <w:sectPr w:rsidR="00487A39" w:rsidRPr="00487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6B"/>
    <w:rsid w:val="00124B48"/>
    <w:rsid w:val="00487A39"/>
    <w:rsid w:val="004F4B2F"/>
    <w:rsid w:val="00F21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4B2F"/>
    <w:rPr>
      <w:color w:val="0000FF" w:themeColor="hyperlink"/>
      <w:u w:val="single"/>
    </w:rPr>
  </w:style>
  <w:style w:type="paragraph" w:styleId="a4">
    <w:name w:val="Plain Text"/>
    <w:basedOn w:val="a"/>
    <w:link w:val="a5"/>
    <w:uiPriority w:val="99"/>
    <w:semiHidden/>
    <w:unhideWhenUsed/>
    <w:rsid w:val="004F4B2F"/>
    <w:pPr>
      <w:spacing w:after="0" w:line="240" w:lineRule="auto"/>
    </w:pPr>
    <w:rPr>
      <w:rFonts w:ascii="Consolas" w:hAnsi="Consolas"/>
      <w:sz w:val="21"/>
      <w:szCs w:val="21"/>
    </w:rPr>
  </w:style>
  <w:style w:type="character" w:customStyle="1" w:styleId="a5">
    <w:name w:val="Текст Знак"/>
    <w:basedOn w:val="a0"/>
    <w:link w:val="a4"/>
    <w:uiPriority w:val="99"/>
    <w:semiHidden/>
    <w:rsid w:val="004F4B2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4B2F"/>
    <w:rPr>
      <w:color w:val="0000FF" w:themeColor="hyperlink"/>
      <w:u w:val="single"/>
    </w:rPr>
  </w:style>
  <w:style w:type="paragraph" w:styleId="a4">
    <w:name w:val="Plain Text"/>
    <w:basedOn w:val="a"/>
    <w:link w:val="a5"/>
    <w:uiPriority w:val="99"/>
    <w:semiHidden/>
    <w:unhideWhenUsed/>
    <w:rsid w:val="004F4B2F"/>
    <w:pPr>
      <w:spacing w:after="0" w:line="240" w:lineRule="auto"/>
    </w:pPr>
    <w:rPr>
      <w:rFonts w:ascii="Consolas" w:hAnsi="Consolas"/>
      <w:sz w:val="21"/>
      <w:szCs w:val="21"/>
    </w:rPr>
  </w:style>
  <w:style w:type="character" w:customStyle="1" w:styleId="a5">
    <w:name w:val="Текст Знак"/>
    <w:basedOn w:val="a0"/>
    <w:link w:val="a4"/>
    <w:uiPriority w:val="99"/>
    <w:semiHidden/>
    <w:rsid w:val="004F4B2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buryatia.ru/minsoc/include/RUS/mery-sotspodderzhki/zvanye-veterantrud/" TargetMode="External"/><Relationship Id="rId3" Type="http://schemas.openxmlformats.org/officeDocument/2006/relationships/settings" Target="settings.xml"/><Relationship Id="rId7" Type="http://schemas.openxmlformats.org/officeDocument/2006/relationships/hyperlink" Target="https://egov-buryatia.ru/minsoc/include/RUS/mery-sotspodderzhki/zvanye-veterantru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gov-buryatia.ru/minsoc/include/RUS/mery-sotspodderzhki/zvanye-veterantrud/" TargetMode="External"/><Relationship Id="rId5" Type="http://schemas.openxmlformats.org/officeDocument/2006/relationships/hyperlink" Target="https://egov-buryatia.ru/minsoc/include/RUS/mery-sotspodderzhki/zvanye-veterantru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3945</Characters>
  <Application>Microsoft Office Word</Application>
  <DocSecurity>0</DocSecurity>
  <Lines>32</Lines>
  <Paragraphs>9</Paragraphs>
  <ScaleCrop>false</ScaleCrop>
  <Company>rg-adguard</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2022-06-08T01:22:00Z</dcterms:created>
  <dcterms:modified xsi:type="dcterms:W3CDTF">2022-06-08T01:36:00Z</dcterms:modified>
</cp:coreProperties>
</file>