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47" w:rsidRPr="00844A47" w:rsidRDefault="00C968B2" w:rsidP="00A4151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844A47" w:rsidRPr="00844A47">
        <w:rPr>
          <w:rStyle w:val="a4"/>
          <w:color w:val="000000" w:themeColor="text1"/>
          <w:sz w:val="28"/>
          <w:szCs w:val="28"/>
        </w:rPr>
        <w:t>тветственность за дачу и получение взятки</w:t>
      </w:r>
    </w:p>
    <w:p w:rsidR="00C968B2" w:rsidRDefault="00C968B2" w:rsidP="00A41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44A47" w:rsidRPr="00844A47" w:rsidRDefault="00844A47" w:rsidP="00A41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44A47">
        <w:rPr>
          <w:color w:val="000000" w:themeColor="text1"/>
          <w:sz w:val="28"/>
          <w:szCs w:val="28"/>
        </w:rPr>
        <w:t>Передача и получение взятки в российском законодательстве являются противозаконными и ответственность за указанные действия предусмотрена Уголовным кодексом Рос</w:t>
      </w:r>
      <w:r w:rsidR="005F573F">
        <w:rPr>
          <w:color w:val="000000" w:themeColor="text1"/>
          <w:sz w:val="28"/>
          <w:szCs w:val="28"/>
        </w:rPr>
        <w:t>сийской Федерации (ст. 290, 291, 291.2</w:t>
      </w:r>
      <w:r w:rsidR="00C968B2">
        <w:rPr>
          <w:color w:val="000000" w:themeColor="text1"/>
          <w:sz w:val="28"/>
          <w:szCs w:val="28"/>
        </w:rPr>
        <w:t xml:space="preserve"> УК РФ</w:t>
      </w:r>
      <w:r w:rsidRPr="00844A47">
        <w:rPr>
          <w:color w:val="000000" w:themeColor="text1"/>
          <w:sz w:val="28"/>
          <w:szCs w:val="28"/>
        </w:rPr>
        <w:t>).</w:t>
      </w:r>
    </w:p>
    <w:p w:rsidR="00844A47" w:rsidRPr="00844A47" w:rsidRDefault="00844A47" w:rsidP="00A41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44A47">
        <w:rPr>
          <w:color w:val="000000" w:themeColor="text1"/>
          <w:sz w:val="28"/>
          <w:szCs w:val="28"/>
        </w:rPr>
        <w:t>Под взяткой понимается получение должностным лицом вознаграждения в виде денежных средств, ценностей, материальных благ, иного имущества или же оказания услуг, за совершение действий или же отказ от их совершения (бездействие) в пользу лица, предоставляющего такое вознаграждение. Совершаемое за это вознаграждение действие (бездействие) должно входить в компетенцию должностного лица, либо он должен иметь возможность влиять на принятие решения по вопросу, с которым к нему обратился взяткодатель.</w:t>
      </w:r>
    </w:p>
    <w:p w:rsidR="00844A47" w:rsidRPr="00844A47" w:rsidRDefault="00844A47" w:rsidP="00A41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44A47">
        <w:rPr>
          <w:color w:val="000000" w:themeColor="text1"/>
          <w:sz w:val="28"/>
          <w:szCs w:val="28"/>
        </w:rPr>
        <w:t>Взяткой могут считаться не только деньги, ценные бумаги и объекты недвижимости, а также и изделия из драгоценных металлов, продукты питания, видеотехника, бытовые приборы, оплата лечения, строительных или ремонтных работ, оплата развлечений, предоставляемые безвозмездно или по заниженной стоимости.</w:t>
      </w:r>
    </w:p>
    <w:p w:rsidR="00844A47" w:rsidRPr="00844A47" w:rsidRDefault="00844A47" w:rsidP="00A41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44A47">
        <w:rPr>
          <w:color w:val="000000" w:themeColor="text1"/>
          <w:sz w:val="28"/>
          <w:szCs w:val="28"/>
        </w:rPr>
        <w:t>В зависимости от размера взятки и иных обстоятельств получение (дача) взятки может наказываться лишением свободы на срок до пятнадцати лет, что определяет отнесение особо квалифицированных составов данных преступлений к числу особо тяжких уголовно наказуемых деяний.</w:t>
      </w:r>
    </w:p>
    <w:p w:rsidR="00844A47" w:rsidRPr="00844A47" w:rsidRDefault="00844A47" w:rsidP="00A41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44A47">
        <w:rPr>
          <w:color w:val="000000" w:themeColor="text1"/>
          <w:sz w:val="28"/>
          <w:szCs w:val="28"/>
        </w:rPr>
        <w:t>Уголовная ответственность за дачу взятки наступает с 16 лет.</w:t>
      </w:r>
    </w:p>
    <w:p w:rsidR="00844A47" w:rsidRPr="00844A47" w:rsidRDefault="00844A47" w:rsidP="00A41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844A47">
        <w:rPr>
          <w:color w:val="000000" w:themeColor="text1"/>
          <w:sz w:val="28"/>
          <w:szCs w:val="28"/>
        </w:rPr>
        <w:t>Взятка нередко дается через посредников. Посредничество во взятке также является уголовно-наказуемым деянием (ст. 291.1 УК РФ).</w:t>
      </w:r>
    </w:p>
    <w:p w:rsidR="005F573F" w:rsidRDefault="00AE7E93" w:rsidP="00A4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у</w:t>
      </w:r>
      <w:r w:rsidRPr="00AE7E93">
        <w:rPr>
          <w:rFonts w:ascii="Times New Roman" w:hAnsi="Times New Roman" w:cs="Times New Roman"/>
          <w:sz w:val="28"/>
          <w:szCs w:val="28"/>
        </w:rPr>
        <w:t>головным законодательством Российской Федерации предусмотрена ответственность за мелкое взяточничество.</w:t>
      </w:r>
      <w:r w:rsidR="00A506B7">
        <w:rPr>
          <w:rFonts w:ascii="Times New Roman" w:hAnsi="Times New Roman" w:cs="Times New Roman"/>
          <w:sz w:val="28"/>
          <w:szCs w:val="28"/>
        </w:rPr>
        <w:t xml:space="preserve"> </w:t>
      </w:r>
      <w:r w:rsidR="00C968B2">
        <w:rPr>
          <w:rFonts w:ascii="Times New Roman" w:hAnsi="Times New Roman" w:cs="Times New Roman"/>
          <w:sz w:val="28"/>
          <w:szCs w:val="28"/>
        </w:rPr>
        <w:t xml:space="preserve"> </w:t>
      </w:r>
      <w:r w:rsidR="00C968B2" w:rsidRPr="00C968B2">
        <w:rPr>
          <w:rFonts w:ascii="Times New Roman" w:hAnsi="Times New Roman" w:cs="Times New Roman"/>
          <w:sz w:val="28"/>
          <w:szCs w:val="28"/>
        </w:rPr>
        <w:t>В соответствии со ст. 291.2 УК РФ мелким взяточничеством признается получение и дача взятки в размере, не превышающем 10 тыс. рублей.</w:t>
      </w:r>
    </w:p>
    <w:p w:rsidR="005F573F" w:rsidRPr="005F573F" w:rsidRDefault="005F573F" w:rsidP="00A4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3F">
        <w:rPr>
          <w:rFonts w:ascii="Times New Roman" w:hAnsi="Times New Roman" w:cs="Times New Roman"/>
          <w:sz w:val="28"/>
          <w:szCs w:val="28"/>
        </w:rPr>
        <w:t>Вместе с тем, согласно примечанию к ст. 291.2 УК РФ лицо, совершившее дачу взятки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  <w:proofErr w:type="gramEnd"/>
    </w:p>
    <w:p w:rsidR="004D4993" w:rsidRDefault="004D4993" w:rsidP="004D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Напоминаю, что Уголовным кодексом РФ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предусмотрена  уголовная ответственность в виде лишения свободы на срок до 15 лет.</w:t>
      </w:r>
      <w:bookmarkStart w:id="0" w:name="_GoBack"/>
      <w:bookmarkEnd w:id="0"/>
    </w:p>
    <w:p w:rsidR="005F573F" w:rsidRPr="005F573F" w:rsidRDefault="00A41519" w:rsidP="00A4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Вам известно о совершении коррупционных преступлениях, то незамедлитель</w:t>
      </w:r>
      <w:r w:rsidRPr="00A41519">
        <w:rPr>
          <w:rFonts w:ascii="Times New Roman" w:hAnsi="Times New Roman" w:cs="Times New Roman"/>
          <w:sz w:val="28"/>
          <w:szCs w:val="28"/>
        </w:rPr>
        <w:t>но обра</w:t>
      </w:r>
      <w:r>
        <w:rPr>
          <w:rFonts w:ascii="Times New Roman" w:hAnsi="Times New Roman" w:cs="Times New Roman"/>
          <w:sz w:val="28"/>
          <w:szCs w:val="28"/>
        </w:rPr>
        <w:t xml:space="preserve">щайтесь </w:t>
      </w:r>
      <w:r w:rsidRPr="00A41519">
        <w:rPr>
          <w:rFonts w:ascii="Times New Roman" w:hAnsi="Times New Roman" w:cs="Times New Roman"/>
          <w:sz w:val="28"/>
          <w:szCs w:val="28"/>
        </w:rPr>
        <w:t>в Северобайк</w:t>
      </w:r>
      <w:r>
        <w:rPr>
          <w:rFonts w:ascii="Times New Roman" w:hAnsi="Times New Roman" w:cs="Times New Roman"/>
          <w:sz w:val="28"/>
          <w:szCs w:val="28"/>
        </w:rPr>
        <w:t xml:space="preserve">альскую межрайонную прокуратуру по адресу: </w:t>
      </w:r>
      <w:r w:rsidRPr="00A41519">
        <w:rPr>
          <w:rFonts w:ascii="Times New Roman" w:hAnsi="Times New Roman" w:cs="Times New Roman"/>
          <w:sz w:val="28"/>
          <w:szCs w:val="28"/>
        </w:rPr>
        <w:t>пер. Пролетарский, д. 5 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еверобайкальск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0A8D" w:rsidRDefault="001E0A8D" w:rsidP="00C968B2">
      <w:pPr>
        <w:ind w:firstLine="709"/>
      </w:pPr>
    </w:p>
    <w:p w:rsidR="005F573F" w:rsidRDefault="005F573F"/>
    <w:sectPr w:rsidR="005F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47"/>
    <w:rsid w:val="001E0A8D"/>
    <w:rsid w:val="004D4993"/>
    <w:rsid w:val="005F573F"/>
    <w:rsid w:val="00844A47"/>
    <w:rsid w:val="00A41519"/>
    <w:rsid w:val="00A506B7"/>
    <w:rsid w:val="00AE7E93"/>
    <w:rsid w:val="00C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7</cp:revision>
  <cp:lastPrinted>2021-03-22T04:33:00Z</cp:lastPrinted>
  <dcterms:created xsi:type="dcterms:W3CDTF">2021-03-20T12:29:00Z</dcterms:created>
  <dcterms:modified xsi:type="dcterms:W3CDTF">2021-03-22T04:34:00Z</dcterms:modified>
</cp:coreProperties>
</file>