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A62" w:rsidRDefault="0061493C" w:rsidP="00D2406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35A62">
        <w:rPr>
          <w:b/>
          <w:sz w:val="28"/>
          <w:szCs w:val="28"/>
        </w:rPr>
        <w:t>О результатах работы Северобайкальской межрайонной</w:t>
      </w:r>
    </w:p>
    <w:p w:rsidR="00E50783" w:rsidRPr="00435A62" w:rsidRDefault="0061493C" w:rsidP="00D2406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35A62">
        <w:rPr>
          <w:b/>
          <w:sz w:val="28"/>
          <w:szCs w:val="28"/>
        </w:rPr>
        <w:t>природоохранной прокуратуры в 2019 году</w:t>
      </w:r>
    </w:p>
    <w:p w:rsidR="0061493C" w:rsidRDefault="0061493C" w:rsidP="00D2406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15844" w:rsidRDefault="00CA2899" w:rsidP="00D24062">
      <w:pPr>
        <w:ind w:firstLine="709"/>
        <w:jc w:val="both"/>
        <w:rPr>
          <w:bCs/>
        </w:rPr>
      </w:pPr>
      <w:r w:rsidRPr="00596453">
        <w:rPr>
          <w:bCs/>
        </w:rPr>
        <w:t xml:space="preserve">В 2019 году Северобайкальской межрайонной природоохранной прокуратурой выявлено </w:t>
      </w:r>
      <w:r w:rsidR="00E7076F">
        <w:rPr>
          <w:bCs/>
        </w:rPr>
        <w:t>580 нарушений законов</w:t>
      </w:r>
      <w:r w:rsidRPr="00596453">
        <w:rPr>
          <w:bCs/>
        </w:rPr>
        <w:t>, в целях устранения которых</w:t>
      </w:r>
      <w:r w:rsidR="009300D3">
        <w:rPr>
          <w:bCs/>
        </w:rPr>
        <w:t xml:space="preserve"> </w:t>
      </w:r>
      <w:r w:rsidR="00B14385">
        <w:rPr>
          <w:bCs/>
        </w:rPr>
        <w:t>принесено 19 протестов, в суды направлено 74  заявления на сумму 7 млн. руб.</w:t>
      </w:r>
      <w:r w:rsidR="00444F09">
        <w:rPr>
          <w:bCs/>
        </w:rPr>
        <w:t>, внесено 106 представлений</w:t>
      </w:r>
      <w:r w:rsidRPr="00596453">
        <w:rPr>
          <w:bCs/>
        </w:rPr>
        <w:t>, возбуждено 26 дел об ад</w:t>
      </w:r>
      <w:r w:rsidR="00F11C37">
        <w:rPr>
          <w:bCs/>
        </w:rPr>
        <w:t>министративных правонарушениях</w:t>
      </w:r>
      <w:r w:rsidRPr="00596453">
        <w:rPr>
          <w:bCs/>
        </w:rPr>
        <w:t>, о недопустимости нарушени</w:t>
      </w:r>
      <w:r w:rsidR="00C1446E">
        <w:rPr>
          <w:bCs/>
        </w:rPr>
        <w:t>я законов предостережено 9 лиц</w:t>
      </w:r>
      <w:r w:rsidRPr="00596453">
        <w:rPr>
          <w:bCs/>
        </w:rPr>
        <w:t>, для решения вопроса об уголовном преследовании в порядке п. 2 ч. 2 ст. 37 УПК РФ в органы предварительного расследования направ</w:t>
      </w:r>
      <w:r w:rsidR="00915844">
        <w:rPr>
          <w:bCs/>
        </w:rPr>
        <w:t>лено 7 материалов проверок.</w:t>
      </w:r>
    </w:p>
    <w:p w:rsidR="00CA2899" w:rsidRDefault="007179FC" w:rsidP="00D24062">
      <w:pPr>
        <w:ind w:firstLine="709"/>
        <w:jc w:val="both"/>
        <w:rPr>
          <w:bCs/>
        </w:rPr>
      </w:pPr>
      <w:r>
        <w:rPr>
          <w:bCs/>
        </w:rPr>
        <w:t>По</w:t>
      </w:r>
      <w:r w:rsidR="00CA2899" w:rsidRPr="00596453">
        <w:rPr>
          <w:bCs/>
        </w:rPr>
        <w:t xml:space="preserve"> приняты</w:t>
      </w:r>
      <w:r>
        <w:rPr>
          <w:bCs/>
        </w:rPr>
        <w:t>м</w:t>
      </w:r>
      <w:r w:rsidR="00CA2899" w:rsidRPr="00596453">
        <w:rPr>
          <w:bCs/>
        </w:rPr>
        <w:t xml:space="preserve"> мер</w:t>
      </w:r>
      <w:r>
        <w:rPr>
          <w:bCs/>
        </w:rPr>
        <w:t>ам</w:t>
      </w:r>
      <w:r w:rsidR="00CA2899" w:rsidRPr="00596453">
        <w:rPr>
          <w:bCs/>
        </w:rPr>
        <w:t xml:space="preserve"> реагирования отменено и приведено в соответств</w:t>
      </w:r>
      <w:r w:rsidR="00080D7B">
        <w:rPr>
          <w:bCs/>
        </w:rPr>
        <w:t>ие с законом 18 правовых актов</w:t>
      </w:r>
      <w:r w:rsidR="00CA2899" w:rsidRPr="00596453">
        <w:rPr>
          <w:bCs/>
        </w:rPr>
        <w:t>, судами рассмотрено и удовлетворено 82 иска</w:t>
      </w:r>
      <w:r w:rsidR="00080959">
        <w:rPr>
          <w:bCs/>
        </w:rPr>
        <w:t xml:space="preserve"> </w:t>
      </w:r>
      <w:r w:rsidR="00CA2899" w:rsidRPr="00596453">
        <w:rPr>
          <w:bCs/>
        </w:rPr>
        <w:t>на с</w:t>
      </w:r>
      <w:r w:rsidR="00CA2899">
        <w:rPr>
          <w:bCs/>
        </w:rPr>
        <w:t>умму 7,</w:t>
      </w:r>
      <w:r w:rsidR="00503B0C">
        <w:rPr>
          <w:bCs/>
        </w:rPr>
        <w:t>059 млн. руб.</w:t>
      </w:r>
      <w:r w:rsidR="00CA2899" w:rsidRPr="00596453">
        <w:rPr>
          <w:bCs/>
        </w:rPr>
        <w:t xml:space="preserve">, к административной и дисциплинарной </w:t>
      </w:r>
      <w:r w:rsidR="00CA2899" w:rsidRPr="00725F99">
        <w:rPr>
          <w:bCs/>
        </w:rPr>
        <w:t xml:space="preserve">ответственности привлечено 42 </w:t>
      </w:r>
      <w:r w:rsidR="007C3A6F" w:rsidRPr="00725F99">
        <w:rPr>
          <w:bCs/>
        </w:rPr>
        <w:t>должностных и юридических лица</w:t>
      </w:r>
      <w:r w:rsidR="00AD0DA4" w:rsidRPr="00725F99">
        <w:rPr>
          <w:bCs/>
        </w:rPr>
        <w:t>, возбуждено 2 уголовных дела.</w:t>
      </w:r>
    </w:p>
    <w:p w:rsidR="00E1106B" w:rsidRDefault="00E274F4" w:rsidP="00D24062">
      <w:pPr>
        <w:ind w:firstLine="709"/>
        <w:jc w:val="both"/>
      </w:pPr>
      <w:r>
        <w:t>В</w:t>
      </w:r>
      <w:r w:rsidR="00D24062">
        <w:t xml:space="preserve"> истекш</w:t>
      </w:r>
      <w:r w:rsidR="00736C87">
        <w:t>е</w:t>
      </w:r>
      <w:r>
        <w:t xml:space="preserve">м </w:t>
      </w:r>
      <w:r w:rsidR="00D24062">
        <w:t>год</w:t>
      </w:r>
      <w:r>
        <w:t>у</w:t>
      </w:r>
      <w:r w:rsidR="00E1106B" w:rsidRPr="00596453">
        <w:t xml:space="preserve"> прокуратурой продолжена работа по укреплению состояния законности, возврату в федеральную собственность государственных природных объектов, взысканию экологического вреда с виновных лиц, пресечению незаконного природопользования, оздоровления экологической обстановки на поднадзорной территории, </w:t>
      </w:r>
      <w:r w:rsidR="00E1106B">
        <w:t>и</w:t>
      </w:r>
      <w:r w:rsidR="00E1106B" w:rsidRPr="00596453">
        <w:t xml:space="preserve"> </w:t>
      </w:r>
      <w:r w:rsidR="00E1106B">
        <w:t xml:space="preserve">привлечению повышенного внимания </w:t>
      </w:r>
      <w:r w:rsidR="00E1106B" w:rsidRPr="00596453">
        <w:t xml:space="preserve">к </w:t>
      </w:r>
      <w:r w:rsidR="00E1106B">
        <w:t>вопросам</w:t>
      </w:r>
      <w:r w:rsidR="00E1106B" w:rsidRPr="00596453">
        <w:t xml:space="preserve"> охран</w:t>
      </w:r>
      <w:r w:rsidR="00E1106B">
        <w:t>ы</w:t>
      </w:r>
      <w:r w:rsidR="00E1106B" w:rsidRPr="00596453">
        <w:t xml:space="preserve"> Байкала.</w:t>
      </w:r>
    </w:p>
    <w:p w:rsidR="00CB0206" w:rsidRDefault="004C7D26" w:rsidP="00CB0206">
      <w:pPr>
        <w:ind w:firstLine="709"/>
        <w:jc w:val="both"/>
      </w:pPr>
      <w:r>
        <w:t>Так,</w:t>
      </w:r>
      <w:r w:rsidR="00CB0206">
        <w:t xml:space="preserve"> </w:t>
      </w:r>
      <w:r w:rsidR="00CB0206">
        <w:t>мерами судебного</w:t>
      </w:r>
      <w:r w:rsidR="00CB0206" w:rsidRPr="00F0024F">
        <w:t xml:space="preserve"> </w:t>
      </w:r>
      <w:r w:rsidR="00CB0206">
        <w:t>понуждения</w:t>
      </w:r>
      <w:r w:rsidR="00CB0206" w:rsidRPr="00CE023E">
        <w:t xml:space="preserve"> </w:t>
      </w:r>
      <w:r w:rsidR="00C767B2">
        <w:t xml:space="preserve">в </w:t>
      </w:r>
      <w:r w:rsidR="00CB0206">
        <w:t xml:space="preserve">2019 </w:t>
      </w:r>
      <w:r w:rsidR="00CB0206">
        <w:t xml:space="preserve">годы </w:t>
      </w:r>
      <w:r w:rsidR="00956938">
        <w:t xml:space="preserve">природоохранной прокуратуре </w:t>
      </w:r>
      <w:r w:rsidR="00CB0206">
        <w:t xml:space="preserve">удалось возвратить </w:t>
      </w:r>
      <w:r w:rsidR="00956938">
        <w:t xml:space="preserve">в пользу Российской Федерации </w:t>
      </w:r>
      <w:bookmarkStart w:id="0" w:name="_GoBack"/>
      <w:bookmarkEnd w:id="0"/>
      <w:r w:rsidR="00CB0206">
        <w:t xml:space="preserve">свыше 600 тыс. </w:t>
      </w:r>
      <w:proofErr w:type="spellStart"/>
      <w:r w:rsidR="00CB0206">
        <w:t>кв.м</w:t>
      </w:r>
      <w:proofErr w:type="spellEnd"/>
      <w:r w:rsidR="00CB0206">
        <w:t xml:space="preserve">. земель государственного лесного фонда, </w:t>
      </w:r>
      <w:r w:rsidR="00CB0206" w:rsidRPr="00CB57B3">
        <w:t xml:space="preserve">получены судебные решения о взыскании </w:t>
      </w:r>
      <w:r w:rsidR="00CB0206">
        <w:t>в бюджет</w:t>
      </w:r>
      <w:r w:rsidR="00C318A8">
        <w:t>ы</w:t>
      </w:r>
      <w:r w:rsidR="00CB0206">
        <w:t xml:space="preserve"> различного уровня </w:t>
      </w:r>
      <w:r w:rsidR="00CB0206" w:rsidRPr="00CB57B3">
        <w:t xml:space="preserve">экологического </w:t>
      </w:r>
      <w:r w:rsidR="00CB0206">
        <w:t>ущерба</w:t>
      </w:r>
      <w:r w:rsidR="006052F1">
        <w:t xml:space="preserve"> в размере свыше 7 млн. руб., </w:t>
      </w:r>
      <w:r w:rsidR="00CB0206">
        <w:t>пресечены незаконное коммерческое использование акватории озера Байкал, противоправная рекреационная деятельность в федеральном заказнике «Фролихинский», а также запрещенная законом добыча полезных ископаемых в водоохранной зоне озера Байкал.</w:t>
      </w:r>
    </w:p>
    <w:p w:rsidR="0073264A" w:rsidRDefault="00C24C67" w:rsidP="00D24062">
      <w:pPr>
        <w:ind w:firstLine="709"/>
        <w:jc w:val="both"/>
      </w:pPr>
      <w:r>
        <w:t xml:space="preserve">Учитывая </w:t>
      </w:r>
      <w:r w:rsidR="0073264A">
        <w:t>состояни</w:t>
      </w:r>
      <w:r w:rsidR="00995444">
        <w:t>е</w:t>
      </w:r>
      <w:r w:rsidR="00E2406D">
        <w:t xml:space="preserve"> законности,</w:t>
      </w:r>
      <w:r w:rsidR="0073264A">
        <w:t xml:space="preserve"> в 2020 году приоритетными направлениями в </w:t>
      </w:r>
      <w:r w:rsidR="001D79C0">
        <w:t>деятельности</w:t>
      </w:r>
      <w:r w:rsidR="0073264A">
        <w:t xml:space="preserve"> приро</w:t>
      </w:r>
      <w:r w:rsidR="002002E7">
        <w:t xml:space="preserve">доохранной прокуратуры остаются: </w:t>
      </w:r>
      <w:r w:rsidR="0073264A">
        <w:t>снижение негативного воздействия на озеро Байкал и компоненты его экосистемы путем понуждения хозяйствующих субъектов к соблюдению природоохранного законодательства, повышения эффективности работы очистных сооружений</w:t>
      </w:r>
      <w:r w:rsidR="0073264A" w:rsidRPr="0033014E">
        <w:t xml:space="preserve"> </w:t>
      </w:r>
      <w:r w:rsidR="0073264A">
        <w:t xml:space="preserve">г. Северобайкальск, упорядочения правоотношений в сфере </w:t>
      </w:r>
      <w:r w:rsidR="0073264A" w:rsidRPr="00873B76">
        <w:t>обращения с отходами производства и потребления</w:t>
      </w:r>
      <w:r w:rsidR="0073264A">
        <w:t>, обеспечения надлежащего осуществления своих функций органами контроля и надзора, эффективного решения муниципалитетами вопросов местного значения.</w:t>
      </w:r>
    </w:p>
    <w:p w:rsidR="001D1696" w:rsidRDefault="001D1696" w:rsidP="00D24062">
      <w:pPr>
        <w:jc w:val="both"/>
      </w:pPr>
    </w:p>
    <w:p w:rsidR="0045049C" w:rsidRDefault="0045049C" w:rsidP="00D24062">
      <w:pPr>
        <w:jc w:val="both"/>
      </w:pPr>
    </w:p>
    <w:p w:rsidR="001D1696" w:rsidRDefault="001D1696" w:rsidP="00F517EA">
      <w:pPr>
        <w:spacing w:line="240" w:lineRule="exact"/>
      </w:pPr>
      <w:r>
        <w:t>Северобайкальский межрайонный</w:t>
      </w:r>
    </w:p>
    <w:p w:rsidR="001D1696" w:rsidRDefault="001D1696" w:rsidP="00F517EA">
      <w:pPr>
        <w:spacing w:line="240" w:lineRule="exact"/>
      </w:pPr>
      <w:r>
        <w:t>природоохранный прокурор</w:t>
      </w:r>
    </w:p>
    <w:p w:rsidR="001D1696" w:rsidRDefault="001D1696" w:rsidP="00F517EA">
      <w:pPr>
        <w:spacing w:line="240" w:lineRule="exact"/>
      </w:pPr>
    </w:p>
    <w:p w:rsidR="001D1696" w:rsidRDefault="001D1696" w:rsidP="00F517EA">
      <w:pPr>
        <w:spacing w:line="240" w:lineRule="exact"/>
      </w:pPr>
      <w:r>
        <w:t>младший советник юстиции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А.А. Барсуков</w:t>
      </w:r>
    </w:p>
    <w:sectPr w:rsidR="001D1696" w:rsidSect="000C4030">
      <w:headerReference w:type="default" r:id="rId6"/>
      <w:pgSz w:w="11906" w:h="16838" w:code="9"/>
      <w:pgMar w:top="1134" w:right="850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A04" w:rsidRDefault="009D6A04" w:rsidP="008A7430">
      <w:r>
        <w:separator/>
      </w:r>
    </w:p>
  </w:endnote>
  <w:endnote w:type="continuationSeparator" w:id="0">
    <w:p w:rsidR="009D6A04" w:rsidRDefault="009D6A04" w:rsidP="008A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A04" w:rsidRDefault="009D6A04" w:rsidP="008A7430">
      <w:r>
        <w:separator/>
      </w:r>
    </w:p>
  </w:footnote>
  <w:footnote w:type="continuationSeparator" w:id="0">
    <w:p w:rsidR="009D6A04" w:rsidRDefault="009D6A04" w:rsidP="008A7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2728436"/>
      <w:docPartObj>
        <w:docPartGallery w:val="Page Numbers (Top of Page)"/>
        <w:docPartUnique/>
      </w:docPartObj>
    </w:sdtPr>
    <w:sdtEndPr/>
    <w:sdtContent>
      <w:p w:rsidR="008A7430" w:rsidRDefault="008A74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74C">
          <w:rPr>
            <w:noProof/>
          </w:rPr>
          <w:t>3</w:t>
        </w:r>
        <w:r>
          <w:fldChar w:fldCharType="end"/>
        </w:r>
      </w:p>
    </w:sdtContent>
  </w:sdt>
  <w:p w:rsidR="008A7430" w:rsidRDefault="008A74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24"/>
    <w:rsid w:val="00080959"/>
    <w:rsid w:val="00080D7B"/>
    <w:rsid w:val="000869AA"/>
    <w:rsid w:val="000A32C9"/>
    <w:rsid w:val="000C4030"/>
    <w:rsid w:val="000D6976"/>
    <w:rsid w:val="00111BA1"/>
    <w:rsid w:val="00115570"/>
    <w:rsid w:val="00123A92"/>
    <w:rsid w:val="0014047C"/>
    <w:rsid w:val="00153F6A"/>
    <w:rsid w:val="00176121"/>
    <w:rsid w:val="00197E1E"/>
    <w:rsid w:val="001B1232"/>
    <w:rsid w:val="001B3031"/>
    <w:rsid w:val="001D1696"/>
    <w:rsid w:val="001D79C0"/>
    <w:rsid w:val="001F12A1"/>
    <w:rsid w:val="002002E7"/>
    <w:rsid w:val="00205BF2"/>
    <w:rsid w:val="002121E1"/>
    <w:rsid w:val="00212C39"/>
    <w:rsid w:val="002227DD"/>
    <w:rsid w:val="002311CC"/>
    <w:rsid w:val="002617F7"/>
    <w:rsid w:val="00264FB7"/>
    <w:rsid w:val="00273D91"/>
    <w:rsid w:val="00285827"/>
    <w:rsid w:val="002858A5"/>
    <w:rsid w:val="00295C88"/>
    <w:rsid w:val="002C0D08"/>
    <w:rsid w:val="002C49FA"/>
    <w:rsid w:val="002C5B02"/>
    <w:rsid w:val="00305DAA"/>
    <w:rsid w:val="0030681D"/>
    <w:rsid w:val="00327286"/>
    <w:rsid w:val="003512B1"/>
    <w:rsid w:val="00407A22"/>
    <w:rsid w:val="00410B07"/>
    <w:rsid w:val="00435A62"/>
    <w:rsid w:val="00443CBF"/>
    <w:rsid w:val="00444F09"/>
    <w:rsid w:val="0045049C"/>
    <w:rsid w:val="004C579F"/>
    <w:rsid w:val="004C7D26"/>
    <w:rsid w:val="004D700F"/>
    <w:rsid w:val="00500655"/>
    <w:rsid w:val="00503B0C"/>
    <w:rsid w:val="00527293"/>
    <w:rsid w:val="00544C88"/>
    <w:rsid w:val="00546AFE"/>
    <w:rsid w:val="005562AF"/>
    <w:rsid w:val="005B3A11"/>
    <w:rsid w:val="005C3915"/>
    <w:rsid w:val="006052F1"/>
    <w:rsid w:val="0061493C"/>
    <w:rsid w:val="00626378"/>
    <w:rsid w:val="0064474C"/>
    <w:rsid w:val="00653EAB"/>
    <w:rsid w:val="00674BDB"/>
    <w:rsid w:val="00677470"/>
    <w:rsid w:val="00683A50"/>
    <w:rsid w:val="00685832"/>
    <w:rsid w:val="006944EC"/>
    <w:rsid w:val="006E5CA1"/>
    <w:rsid w:val="007176B1"/>
    <w:rsid w:val="007179FC"/>
    <w:rsid w:val="00725F99"/>
    <w:rsid w:val="0073264A"/>
    <w:rsid w:val="00733CCD"/>
    <w:rsid w:val="00736C87"/>
    <w:rsid w:val="00750164"/>
    <w:rsid w:val="00756A59"/>
    <w:rsid w:val="007B531F"/>
    <w:rsid w:val="007C3A6F"/>
    <w:rsid w:val="007D1038"/>
    <w:rsid w:val="007E2E70"/>
    <w:rsid w:val="008374D9"/>
    <w:rsid w:val="008419CE"/>
    <w:rsid w:val="00877625"/>
    <w:rsid w:val="00877932"/>
    <w:rsid w:val="00880713"/>
    <w:rsid w:val="00892994"/>
    <w:rsid w:val="008A70E3"/>
    <w:rsid w:val="008A7430"/>
    <w:rsid w:val="008D183C"/>
    <w:rsid w:val="008D6CD7"/>
    <w:rsid w:val="008F55B7"/>
    <w:rsid w:val="00915844"/>
    <w:rsid w:val="009300D3"/>
    <w:rsid w:val="00943230"/>
    <w:rsid w:val="00946D81"/>
    <w:rsid w:val="00953FD6"/>
    <w:rsid w:val="00956938"/>
    <w:rsid w:val="00962145"/>
    <w:rsid w:val="00973528"/>
    <w:rsid w:val="00975681"/>
    <w:rsid w:val="00995444"/>
    <w:rsid w:val="009D6A04"/>
    <w:rsid w:val="00A0350B"/>
    <w:rsid w:val="00A16B49"/>
    <w:rsid w:val="00A2594B"/>
    <w:rsid w:val="00A359C7"/>
    <w:rsid w:val="00A53AA0"/>
    <w:rsid w:val="00A72164"/>
    <w:rsid w:val="00A812E8"/>
    <w:rsid w:val="00AD0DA4"/>
    <w:rsid w:val="00B01EC2"/>
    <w:rsid w:val="00B10845"/>
    <w:rsid w:val="00B14385"/>
    <w:rsid w:val="00B27CF1"/>
    <w:rsid w:val="00B4417A"/>
    <w:rsid w:val="00B45B46"/>
    <w:rsid w:val="00B77F6C"/>
    <w:rsid w:val="00BB532B"/>
    <w:rsid w:val="00BC2221"/>
    <w:rsid w:val="00BE1B24"/>
    <w:rsid w:val="00BE7F95"/>
    <w:rsid w:val="00C1446E"/>
    <w:rsid w:val="00C2400C"/>
    <w:rsid w:val="00C24C67"/>
    <w:rsid w:val="00C318A8"/>
    <w:rsid w:val="00C4664C"/>
    <w:rsid w:val="00C767B2"/>
    <w:rsid w:val="00CA2899"/>
    <w:rsid w:val="00CB0206"/>
    <w:rsid w:val="00CE2652"/>
    <w:rsid w:val="00D2247A"/>
    <w:rsid w:val="00D24062"/>
    <w:rsid w:val="00D3033C"/>
    <w:rsid w:val="00D707D6"/>
    <w:rsid w:val="00D751A3"/>
    <w:rsid w:val="00D778E7"/>
    <w:rsid w:val="00D867B4"/>
    <w:rsid w:val="00D91D0D"/>
    <w:rsid w:val="00DC3FB4"/>
    <w:rsid w:val="00E1106B"/>
    <w:rsid w:val="00E200C8"/>
    <w:rsid w:val="00E2406D"/>
    <w:rsid w:val="00E274F4"/>
    <w:rsid w:val="00E50783"/>
    <w:rsid w:val="00E56578"/>
    <w:rsid w:val="00E7076F"/>
    <w:rsid w:val="00EA6F96"/>
    <w:rsid w:val="00EE2378"/>
    <w:rsid w:val="00F046F3"/>
    <w:rsid w:val="00F11C37"/>
    <w:rsid w:val="00F173D1"/>
    <w:rsid w:val="00F473A4"/>
    <w:rsid w:val="00F517EA"/>
    <w:rsid w:val="00F660A8"/>
    <w:rsid w:val="00F71FFB"/>
    <w:rsid w:val="00FD5418"/>
    <w:rsid w:val="00FD5F12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EEC7"/>
  <w15:chartTrackingRefBased/>
  <w15:docId w15:val="{A97A8D10-FA94-43DA-A1EF-F1EAE1CB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783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78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ntstyle01">
    <w:name w:val="fontstyle01"/>
    <w:rsid w:val="00725F9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A74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7430"/>
  </w:style>
  <w:style w:type="paragraph" w:styleId="a6">
    <w:name w:val="footer"/>
    <w:basedOn w:val="a"/>
    <w:link w:val="a7"/>
    <w:uiPriority w:val="99"/>
    <w:unhideWhenUsed/>
    <w:rsid w:val="008A74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7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Edmuntasovich Alexey</dc:creator>
  <cp:keywords/>
  <dc:description/>
  <cp:lastModifiedBy>Edmuntasovich Alexey</cp:lastModifiedBy>
  <cp:revision>155</cp:revision>
  <dcterms:created xsi:type="dcterms:W3CDTF">2020-01-31T02:40:00Z</dcterms:created>
  <dcterms:modified xsi:type="dcterms:W3CDTF">2020-02-01T13:03:00Z</dcterms:modified>
</cp:coreProperties>
</file>