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2E4105">
        <w:rPr>
          <w:b/>
          <w:bCs/>
          <w:sz w:val="28"/>
          <w:szCs w:val="28"/>
        </w:rPr>
        <w:t>21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2E4105">
        <w:rPr>
          <w:b/>
          <w:sz w:val="28"/>
          <w:szCs w:val="28"/>
        </w:rPr>
        <w:t>20</w:t>
      </w:r>
      <w:r w:rsidR="00485B1B">
        <w:rPr>
          <w:b/>
          <w:sz w:val="28"/>
          <w:szCs w:val="28"/>
        </w:rPr>
        <w:t>»</w:t>
      </w:r>
      <w:r w:rsidR="002E4105">
        <w:rPr>
          <w:b/>
          <w:sz w:val="28"/>
          <w:szCs w:val="28"/>
        </w:rPr>
        <w:t>декабря</w:t>
      </w:r>
      <w:r w:rsidR="00082DB8">
        <w:rPr>
          <w:b/>
          <w:sz w:val="28"/>
          <w:szCs w:val="28"/>
        </w:rPr>
        <w:t xml:space="preserve"> 2022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2E4105" w:rsidRDefault="002E4105" w:rsidP="002E4105">
      <w:pPr>
        <w:ind w:right="21"/>
        <w:jc w:val="both"/>
        <w:rPr>
          <w:b/>
          <w:sz w:val="28"/>
        </w:rPr>
      </w:pPr>
    </w:p>
    <w:p w:rsidR="002E4105" w:rsidRPr="002E4105" w:rsidRDefault="002E4105" w:rsidP="002E4105">
      <w:pPr>
        <w:ind w:right="21"/>
        <w:jc w:val="both"/>
        <w:rPr>
          <w:b/>
          <w:sz w:val="28"/>
        </w:rPr>
      </w:pPr>
      <w:r w:rsidRPr="002E4105">
        <w:rPr>
          <w:b/>
          <w:sz w:val="28"/>
        </w:rPr>
        <w:t>Об утверждении Положения о ведении</w:t>
      </w:r>
    </w:p>
    <w:p w:rsidR="002E4105" w:rsidRPr="002E4105" w:rsidRDefault="002E4105" w:rsidP="002E4105">
      <w:pPr>
        <w:ind w:right="21"/>
        <w:jc w:val="both"/>
        <w:rPr>
          <w:b/>
          <w:sz w:val="28"/>
        </w:rPr>
      </w:pPr>
      <w:r w:rsidRPr="002E4105">
        <w:rPr>
          <w:b/>
          <w:sz w:val="28"/>
        </w:rPr>
        <w:t>муниципальной долговой книги</w:t>
      </w:r>
    </w:p>
    <w:p w:rsidR="002E4105" w:rsidRPr="002E4105" w:rsidRDefault="002E4105" w:rsidP="002E4105">
      <w:pPr>
        <w:ind w:right="21"/>
        <w:jc w:val="both"/>
        <w:rPr>
          <w:b/>
          <w:sz w:val="28"/>
        </w:rPr>
      </w:pPr>
      <w:r w:rsidRPr="002E4105">
        <w:rPr>
          <w:b/>
          <w:sz w:val="28"/>
        </w:rPr>
        <w:t>МО СП «Байкальское эвенкийское»</w:t>
      </w:r>
    </w:p>
    <w:p w:rsidR="002E4105" w:rsidRPr="00077E3A" w:rsidRDefault="002E4105" w:rsidP="002E4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В соответствии со статьями 120, 121 Бюджетного кодекса Российской Федерации, </w:t>
      </w:r>
      <w:r w:rsidRPr="002E4105">
        <w:rPr>
          <w:rFonts w:ascii="Times New Roman" w:hAnsi="Times New Roman" w:cs="Times New Roman"/>
          <w:b/>
          <w:i/>
          <w:sz w:val="28"/>
          <w:szCs w:val="28"/>
        </w:rPr>
        <w:t>постановляю</w:t>
      </w:r>
      <w:r w:rsidRPr="00077E3A">
        <w:rPr>
          <w:rFonts w:ascii="Times New Roman" w:hAnsi="Times New Roman" w:cs="Times New Roman"/>
          <w:sz w:val="28"/>
          <w:szCs w:val="28"/>
        </w:rPr>
        <w:t>:</w:t>
      </w:r>
    </w:p>
    <w:p w:rsidR="002E4105" w:rsidRPr="00077E3A" w:rsidRDefault="002E4105" w:rsidP="002E4105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Утвердить Положение о ведении муниципальной долговой книги МО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077E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077E3A">
        <w:rPr>
          <w:rFonts w:ascii="Times New Roman" w:hAnsi="Times New Roman" w:cs="Times New Roman"/>
          <w:sz w:val="28"/>
          <w:szCs w:val="28"/>
        </w:rPr>
        <w:t>».</w:t>
      </w:r>
    </w:p>
    <w:p w:rsidR="002E4105" w:rsidRPr="00077E3A" w:rsidRDefault="002E4105" w:rsidP="002E4105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Pr="009F1204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9 от 17.01.2020 года </w:t>
      </w:r>
      <w:r w:rsidRPr="009F1204">
        <w:rPr>
          <w:rFonts w:ascii="Times New Roman" w:hAnsi="Times New Roman"/>
          <w:color w:val="000000"/>
          <w:sz w:val="28"/>
          <w:szCs w:val="28"/>
        </w:rPr>
        <w:t>«Об утверждении Порядка ведения муниципальной Долговой книги муниципального образования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Байкальское эвенкийское</w:t>
      </w:r>
      <w:r w:rsidRPr="009F1204">
        <w:rPr>
          <w:rFonts w:ascii="Times New Roman" w:hAnsi="Times New Roman"/>
          <w:color w:val="000000"/>
          <w:sz w:val="28"/>
          <w:szCs w:val="28"/>
        </w:rPr>
        <w:t>»»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E4105" w:rsidRPr="00077E3A" w:rsidRDefault="002E4105" w:rsidP="002E4105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E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77E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E4105" w:rsidRPr="00077E3A" w:rsidRDefault="002E4105" w:rsidP="002E4105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2E4105" w:rsidRPr="000F335E" w:rsidRDefault="002E4105" w:rsidP="00DE4513">
      <w:pPr>
        <w:jc w:val="both"/>
        <w:rPr>
          <w:b/>
          <w:sz w:val="28"/>
          <w:szCs w:val="28"/>
        </w:rPr>
      </w:pPr>
    </w:p>
    <w:p w:rsidR="00CD4425" w:rsidRDefault="002E4105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E4105" w:rsidRDefault="002E4105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И.М. Дорофеев</w:t>
      </w:r>
    </w:p>
    <w:p w:rsidR="002E4105" w:rsidRDefault="002E4105" w:rsidP="00811F0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«Байкальское эвенкийское»</w:t>
      </w: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Default="002E4105" w:rsidP="00811F08">
      <w:pPr>
        <w:rPr>
          <w:b/>
          <w:sz w:val="28"/>
          <w:szCs w:val="28"/>
        </w:rPr>
      </w:pPr>
    </w:p>
    <w:p w:rsidR="002E4105" w:rsidRPr="00077E3A" w:rsidRDefault="002E4105" w:rsidP="002E41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7E3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E4105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E3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E4105" w:rsidRPr="00077E3A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E3A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077E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077E3A">
        <w:rPr>
          <w:rFonts w:ascii="Times New Roman" w:hAnsi="Times New Roman" w:cs="Times New Roman"/>
          <w:sz w:val="24"/>
          <w:szCs w:val="24"/>
        </w:rPr>
        <w:t>»</w:t>
      </w:r>
    </w:p>
    <w:p w:rsidR="002E4105" w:rsidRPr="00077E3A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Pr="00077E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77E3A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2E4105" w:rsidRPr="00077E3A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Default="002E4105" w:rsidP="002E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 ведении </w:t>
      </w:r>
      <w:r w:rsidRPr="00077E3A">
        <w:rPr>
          <w:rFonts w:ascii="Times New Roman" w:hAnsi="Times New Roman" w:cs="Times New Roman"/>
          <w:sz w:val="28"/>
          <w:szCs w:val="28"/>
        </w:rPr>
        <w:t>муниципальной долговой книги</w:t>
      </w:r>
    </w:p>
    <w:p w:rsidR="002E4105" w:rsidRPr="00077E3A" w:rsidRDefault="002E4105" w:rsidP="002E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077E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077E3A">
        <w:rPr>
          <w:rFonts w:ascii="Times New Roman" w:hAnsi="Times New Roman" w:cs="Times New Roman"/>
          <w:sz w:val="28"/>
          <w:szCs w:val="28"/>
        </w:rPr>
        <w:t>»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77E3A">
        <w:rPr>
          <w:rFonts w:ascii="Times New Roman" w:hAnsi="Times New Roman" w:cs="Times New Roman"/>
          <w:sz w:val="28"/>
          <w:szCs w:val="28"/>
        </w:rPr>
        <w:t xml:space="preserve">Настоящее Положение о ведении </w:t>
      </w:r>
      <w:r>
        <w:rPr>
          <w:rFonts w:ascii="Times New Roman" w:hAnsi="Times New Roman" w:cs="Times New Roman"/>
          <w:sz w:val="28"/>
          <w:szCs w:val="28"/>
        </w:rPr>
        <w:t>муниципальной долговой книги 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статьями 120 и 121 </w:t>
      </w:r>
      <w:r w:rsidRPr="00077E3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с целью определения процедуры ведения </w:t>
      </w:r>
      <w:r>
        <w:rPr>
          <w:rFonts w:ascii="Times New Roman" w:hAnsi="Times New Roman" w:cs="Times New Roman"/>
          <w:sz w:val="28"/>
          <w:szCs w:val="28"/>
        </w:rPr>
        <w:t>муниципальной долговой книги 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(далее - Долговая книга), обеспечения контроля за полнотой учета, своевременностью обслуживания и погашения долговых обязательств, принятых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1.2. Долговая книга представляет собой систематизированный свод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77E3A">
        <w:rPr>
          <w:rFonts w:ascii="Times New Roman" w:hAnsi="Times New Roman" w:cs="Times New Roman"/>
          <w:sz w:val="28"/>
          <w:szCs w:val="28"/>
        </w:rPr>
        <w:t xml:space="preserve"> заимствованиях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гарантиях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, составляющих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долг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.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1.3. Ведение Долговой книги осуществляется </w:t>
      </w:r>
      <w:r>
        <w:rPr>
          <w:rFonts w:ascii="Times New Roman" w:hAnsi="Times New Roman" w:cs="Times New Roman"/>
          <w:sz w:val="28"/>
          <w:szCs w:val="28"/>
        </w:rPr>
        <w:t>МКУ «Финансовое управление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77E3A">
        <w:rPr>
          <w:rFonts w:ascii="Times New Roman" w:hAnsi="Times New Roman" w:cs="Times New Roman"/>
          <w:sz w:val="28"/>
          <w:szCs w:val="28"/>
        </w:rPr>
        <w:t>) в соответствии с настоящим Положением.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1.4. Долговая книга включает в себя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077E3A">
        <w:rPr>
          <w:rFonts w:ascii="Times New Roman" w:hAnsi="Times New Roman" w:cs="Times New Roman"/>
          <w:sz w:val="28"/>
          <w:szCs w:val="28"/>
        </w:rPr>
        <w:t xml:space="preserve"> раздела: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- кредиты кредитных организаций;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- бюджетные кредиты;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обязательства, вытекающие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77E3A">
        <w:rPr>
          <w:rFonts w:ascii="Times New Roman" w:hAnsi="Times New Roman" w:cs="Times New Roman"/>
          <w:sz w:val="28"/>
          <w:szCs w:val="28"/>
        </w:rPr>
        <w:t>ценные бумаги.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1.5. В Долговую книгу вносятся долговые обязательства, выраженные в виде: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кредитов, привлеченных </w:t>
      </w:r>
      <w:r>
        <w:rPr>
          <w:rFonts w:ascii="Times New Roman" w:hAnsi="Times New Roman" w:cs="Times New Roman"/>
          <w:sz w:val="28"/>
          <w:szCs w:val="28"/>
        </w:rPr>
        <w:t xml:space="preserve">МО СП «Байкальское эвенкийское» </w:t>
      </w:r>
      <w:r w:rsidRPr="00077E3A">
        <w:rPr>
          <w:rFonts w:ascii="Times New Roman" w:hAnsi="Times New Roman" w:cs="Times New Roman"/>
          <w:sz w:val="28"/>
          <w:szCs w:val="28"/>
        </w:rPr>
        <w:t>от кредитных организаций;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77E3A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бюджетных кредитов, привлеченных </w:t>
      </w:r>
      <w:r>
        <w:rPr>
          <w:rFonts w:ascii="Times New Roman" w:hAnsi="Times New Roman" w:cs="Times New Roman"/>
          <w:sz w:val="28"/>
          <w:szCs w:val="28"/>
        </w:rPr>
        <w:t xml:space="preserve">МО СП «Байкальское эвенкийское» </w:t>
      </w:r>
      <w:r w:rsidRPr="00077E3A">
        <w:rPr>
          <w:rFonts w:ascii="Times New Roman" w:hAnsi="Times New Roman" w:cs="Times New Roman"/>
          <w:sz w:val="28"/>
          <w:szCs w:val="28"/>
        </w:rPr>
        <w:t>из других бюджетов бюджетной системы Российской Федерации;</w:t>
      </w:r>
    </w:p>
    <w:p w:rsidR="002E4105" w:rsidRPr="00077E3A" w:rsidRDefault="002E4105" w:rsidP="002E4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обязательств, вытекающих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.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077E3A">
        <w:rPr>
          <w:rFonts w:ascii="Times New Roman" w:hAnsi="Times New Roman" w:cs="Times New Roman"/>
          <w:sz w:val="28"/>
          <w:szCs w:val="28"/>
        </w:rPr>
        <w:t>II. Регистрация долгового обязательства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2.1. Книга регистрации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МО СП «Байкальское эвенкийское» </w:t>
      </w:r>
      <w:r w:rsidRPr="00077E3A">
        <w:rPr>
          <w:rFonts w:ascii="Times New Roman" w:hAnsi="Times New Roman" w:cs="Times New Roman"/>
          <w:sz w:val="28"/>
          <w:szCs w:val="28"/>
        </w:rPr>
        <w:t>(далее - Книга регистрации) - систематизированный свод информации о документах и иных сведениях, предусмотренных настоящим Положением.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lastRenderedPageBreak/>
        <w:t>Регистрация - внесение соответствующей записи в Книгу регистрации и присвоение порядкового номера долговому обязательству для внесения в Долговую книгу.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077E3A">
        <w:rPr>
          <w:rFonts w:ascii="Times New Roman" w:hAnsi="Times New Roman" w:cs="Times New Roman"/>
          <w:sz w:val="28"/>
          <w:szCs w:val="28"/>
        </w:rPr>
        <w:t>2.2.</w:t>
      </w:r>
      <w:r w:rsidRPr="00AE10DB">
        <w:rPr>
          <w:rFonts w:ascii="Times New Roman" w:hAnsi="Times New Roman" w:cs="Times New Roman"/>
          <w:sz w:val="28"/>
          <w:szCs w:val="28"/>
        </w:rPr>
        <w:t xml:space="preserve"> Регистрация долговых обязательств МО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AE10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AE10DB">
        <w:rPr>
          <w:rFonts w:ascii="Times New Roman" w:hAnsi="Times New Roman" w:cs="Times New Roman"/>
          <w:sz w:val="28"/>
          <w:szCs w:val="28"/>
        </w:rPr>
        <w:t>» (далее - долговое обязательство) производится путем внесения записи в Книгу регистрации в хронологическом порядке посредством присвоения номера из шести знаков - В/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>/ННН, где: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>В - вид долгового обязательства: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 xml:space="preserve">- по кредитам, привлеченным от кредитных организаций, 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 xml:space="preserve"> = К;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 xml:space="preserve">- по муниципальным ценным бумагам В = 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>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>- по бюджетным кредитам, привлеченным МО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AE10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Байкальское эвенкийское</w:t>
      </w:r>
      <w:r w:rsidRPr="00AE10DB">
        <w:rPr>
          <w:rFonts w:ascii="Times New Roman" w:hAnsi="Times New Roman" w:cs="Times New Roman"/>
          <w:sz w:val="28"/>
          <w:szCs w:val="28"/>
        </w:rPr>
        <w:t xml:space="preserve">» из других бюджетов бюджетной системы Российской Федерации, 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 xml:space="preserve"> = Б;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>- вытекающего из муниципальных гарантий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 xml:space="preserve"> = Г;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>- по иным непогашенным долговым обязательствам</w:t>
      </w:r>
      <w:proofErr w:type="gramStart"/>
      <w:r w:rsidRPr="00AE10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 xml:space="preserve"> = И;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DB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Pr="00AE10DB">
        <w:rPr>
          <w:rFonts w:ascii="Times New Roman" w:hAnsi="Times New Roman" w:cs="Times New Roman"/>
          <w:sz w:val="28"/>
          <w:szCs w:val="28"/>
        </w:rPr>
        <w:t xml:space="preserve"> - две последние цифры года регистрации долгового обязательства;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DB">
        <w:rPr>
          <w:rFonts w:ascii="Times New Roman" w:hAnsi="Times New Roman" w:cs="Times New Roman"/>
          <w:sz w:val="28"/>
          <w:szCs w:val="28"/>
        </w:rPr>
        <w:t>ННН - порядковый номер регистрации долгового обязательства в соответствующем разделе Долговой книги от 001 до 999 (нарастающим итогом).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2.3. Регистрация долговых обязательств осуществляется путем внесения соответствующей записи в</w:t>
      </w:r>
      <w:r>
        <w:rPr>
          <w:rFonts w:ascii="Times New Roman" w:hAnsi="Times New Roman" w:cs="Times New Roman"/>
          <w:sz w:val="28"/>
          <w:szCs w:val="28"/>
        </w:rPr>
        <w:t xml:space="preserve"> Книгу</w:t>
      </w:r>
      <w:r w:rsidRPr="00077E3A">
        <w:rPr>
          <w:rFonts w:ascii="Times New Roman" w:hAnsi="Times New Roman" w:cs="Times New Roman"/>
          <w:sz w:val="28"/>
          <w:szCs w:val="28"/>
        </w:rPr>
        <w:t xml:space="preserve"> регистрации, оформленную согласно </w:t>
      </w:r>
      <w:r w:rsidRPr="00AE10DB">
        <w:rPr>
          <w:rFonts w:ascii="Times New Roman" w:hAnsi="Times New Roman" w:cs="Times New Roman"/>
          <w:sz w:val="28"/>
          <w:szCs w:val="28"/>
        </w:rPr>
        <w:t>приложению № 1 к настоящему Положению.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077E3A">
        <w:rPr>
          <w:rFonts w:ascii="Times New Roman" w:hAnsi="Times New Roman" w:cs="Times New Roman"/>
          <w:sz w:val="28"/>
          <w:szCs w:val="28"/>
        </w:rPr>
        <w:t>2.4. Регистрация долгового обязательства производится на основании оригинала договора, правового акта и иных документов-оснований, подтверждающих возникновение, изменение, исполнение (прекращение по иным основаниям) полностью или частично долгового обязательства, в том числе: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77E3A">
        <w:rPr>
          <w:rFonts w:ascii="Times New Roman" w:hAnsi="Times New Roman" w:cs="Times New Roman"/>
          <w:sz w:val="28"/>
          <w:szCs w:val="28"/>
        </w:rPr>
        <w:t xml:space="preserve"> ценным бумагам: правовой акт, которым утверждено решение о выпуске ценных бумаг (дополнительном выпуске), условия эмиссии (изменения в условия эмиссии);</w:t>
      </w:r>
    </w:p>
    <w:p w:rsidR="002E4105" w:rsidRPr="00AE10DB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по кредитам кредитных организаций: </w:t>
      </w:r>
      <w:r>
        <w:rPr>
          <w:rFonts w:ascii="Times New Roman" w:hAnsi="Times New Roman" w:cs="Times New Roman"/>
          <w:sz w:val="28"/>
          <w:szCs w:val="28"/>
        </w:rPr>
        <w:t>муниципальный контракт (или иной договор)</w:t>
      </w:r>
      <w:r w:rsidRPr="00AE10DB">
        <w:rPr>
          <w:rFonts w:ascii="Times New Roman" w:hAnsi="Times New Roman" w:cs="Times New Roman"/>
          <w:sz w:val="28"/>
          <w:szCs w:val="28"/>
        </w:rPr>
        <w:t xml:space="preserve"> с кредитной организацией, дополнительные соглашения к </w:t>
      </w:r>
      <w:r>
        <w:rPr>
          <w:rFonts w:ascii="Times New Roman" w:hAnsi="Times New Roman" w:cs="Times New Roman"/>
          <w:sz w:val="28"/>
          <w:szCs w:val="28"/>
        </w:rPr>
        <w:t>муниципальному контракту (или иному договору)</w:t>
      </w:r>
      <w:r w:rsidRPr="00AE10DB">
        <w:rPr>
          <w:rFonts w:ascii="Times New Roman" w:hAnsi="Times New Roman" w:cs="Times New Roman"/>
          <w:sz w:val="28"/>
          <w:szCs w:val="28"/>
        </w:rPr>
        <w:t xml:space="preserve"> с кредитной организацией;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- по бюджетным кредитам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7E3A">
        <w:rPr>
          <w:rFonts w:ascii="Times New Roman" w:hAnsi="Times New Roman" w:cs="Times New Roman"/>
          <w:sz w:val="28"/>
          <w:szCs w:val="28"/>
        </w:rPr>
        <w:t xml:space="preserve">привлеченным </w:t>
      </w:r>
      <w:r>
        <w:rPr>
          <w:rFonts w:ascii="Times New Roman" w:hAnsi="Times New Roman" w:cs="Times New Roman"/>
          <w:sz w:val="28"/>
          <w:szCs w:val="28"/>
        </w:rPr>
        <w:t xml:space="preserve">МО СП «Байкальское эвенкийское» </w:t>
      </w:r>
      <w:r w:rsidRPr="00077E3A"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Федерации: соглашение о предоставлении бюджетного кредита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, дополнительные соглашения к соглашению о предоставлении бюджетного кредита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>;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: правовой акт </w:t>
      </w:r>
      <w:r>
        <w:rPr>
          <w:rFonts w:ascii="Times New Roman" w:hAnsi="Times New Roman" w:cs="Times New Roman"/>
          <w:sz w:val="28"/>
          <w:szCs w:val="28"/>
        </w:rPr>
        <w:t>администрации 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77E3A">
        <w:rPr>
          <w:rFonts w:ascii="Times New Roman" w:hAnsi="Times New Roman" w:cs="Times New Roman"/>
          <w:sz w:val="28"/>
          <w:szCs w:val="28"/>
        </w:rPr>
        <w:t xml:space="preserve">гарантия, договор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договор (изменения в договор), в обеспечение которого выдана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гарантия и заключен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E3A">
        <w:rPr>
          <w:rFonts w:ascii="Times New Roman" w:hAnsi="Times New Roman" w:cs="Times New Roman"/>
          <w:sz w:val="28"/>
          <w:szCs w:val="28"/>
        </w:rPr>
        <w:t xml:space="preserve">Для регистрации долгового обязательства, вытекающего из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 </w:t>
      </w:r>
      <w:r>
        <w:rPr>
          <w:rFonts w:ascii="Times New Roman" w:hAnsi="Times New Roman" w:cs="Times New Roman"/>
          <w:sz w:val="28"/>
          <w:szCs w:val="28"/>
        </w:rPr>
        <w:t>администрация 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в срок, не превышающий двух дней с даты подписания договора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077E3A">
        <w:rPr>
          <w:rFonts w:ascii="Times New Roman" w:hAnsi="Times New Roman" w:cs="Times New Roman"/>
          <w:sz w:val="28"/>
          <w:szCs w:val="28"/>
        </w:rPr>
        <w:t xml:space="preserve"> оригинал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договор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удостоверенную копию договора (изменения в договор), в обеспечение которого выдана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гарантия и заключен договор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гарантии.</w:t>
      </w:r>
      <w:proofErr w:type="gramEnd"/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После регистрации долгового обязательства в виде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 оригинал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гарантии, договора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 возвращаются </w:t>
      </w:r>
      <w:r>
        <w:rPr>
          <w:rFonts w:ascii="Times New Roman" w:hAnsi="Times New Roman" w:cs="Times New Roman"/>
          <w:sz w:val="28"/>
          <w:szCs w:val="28"/>
        </w:rPr>
        <w:t>администрации МО СП «Байкальское эвенкийское»</w:t>
      </w:r>
      <w:r w:rsidRPr="00077E3A">
        <w:rPr>
          <w:rFonts w:ascii="Times New Roman" w:hAnsi="Times New Roman" w:cs="Times New Roman"/>
          <w:sz w:val="28"/>
          <w:szCs w:val="28"/>
        </w:rPr>
        <w:t xml:space="preserve"> для их хранения, учета и сопровождения договора до срока окончания действия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7E3A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Договору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077E3A">
        <w:rPr>
          <w:rFonts w:ascii="Times New Roman" w:hAnsi="Times New Roman" w:cs="Times New Roman"/>
          <w:sz w:val="28"/>
          <w:szCs w:val="28"/>
        </w:rPr>
        <w:t xml:space="preserve"> присваивается тот же порядковый номер, под которым зарегистрировано долговое обязательство.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документы с изменениями и дополнениями должны быть представлены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77E3A">
        <w:rPr>
          <w:rFonts w:ascii="Times New Roman" w:hAnsi="Times New Roman" w:cs="Times New Roman"/>
          <w:sz w:val="28"/>
          <w:szCs w:val="28"/>
        </w:rPr>
        <w:t xml:space="preserve"> в двухдневный срок </w:t>
      </w:r>
      <w:proofErr w:type="gramStart"/>
      <w:r w:rsidRPr="00077E3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77E3A">
        <w:rPr>
          <w:rFonts w:ascii="Times New Roman" w:hAnsi="Times New Roman" w:cs="Times New Roman"/>
          <w:sz w:val="28"/>
          <w:szCs w:val="28"/>
        </w:rPr>
        <w:t>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Регистрационные записи в Книге регистрации осуществляются в хронологическом порядке.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077E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7E3A">
        <w:rPr>
          <w:rFonts w:ascii="Times New Roman" w:hAnsi="Times New Roman" w:cs="Times New Roman"/>
          <w:sz w:val="28"/>
          <w:szCs w:val="28"/>
        </w:rPr>
        <w:t xml:space="preserve">. В Долговой книге номинальная сумма долговых обязательств указывается в российских рублях. 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7E3A">
        <w:rPr>
          <w:rFonts w:ascii="Times New Roman" w:hAnsi="Times New Roman" w:cs="Times New Roman"/>
          <w:sz w:val="28"/>
          <w:szCs w:val="28"/>
        </w:rPr>
        <w:t>. Регистрация изменений условий долгового обязательства осуществляется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пунктами 2.2. – 2.6. </w:t>
      </w:r>
      <w:r w:rsidRPr="00077E3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Изменениям условий долгового обязательства присваивается тот же порядковый номер, под которым зарегистрировано первоначальное долговое обязательство, датой регистрации является дата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077E3A">
        <w:rPr>
          <w:rFonts w:ascii="Times New Roman" w:hAnsi="Times New Roman" w:cs="Times New Roman"/>
          <w:sz w:val="28"/>
          <w:szCs w:val="28"/>
        </w:rPr>
        <w:t>оригинала документа об изменении условий долгового обязательства.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III. Порядок ведения Долговой книги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8F7BA5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3.1. </w:t>
      </w:r>
      <w:r w:rsidRPr="008F7BA5">
        <w:rPr>
          <w:rFonts w:ascii="Times New Roman" w:hAnsi="Times New Roman" w:cs="Times New Roman"/>
          <w:sz w:val="28"/>
          <w:szCs w:val="28"/>
        </w:rPr>
        <w:t xml:space="preserve">В Долговой книге отражаются сведения о долговых обязательствах, прошедших регистрацию в соответствии с разделом </w:t>
      </w:r>
      <w:r w:rsidRPr="008F7B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7B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E4105" w:rsidRPr="008F7BA5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BA5">
        <w:rPr>
          <w:rFonts w:ascii="Times New Roman" w:hAnsi="Times New Roman" w:cs="Times New Roman"/>
          <w:sz w:val="28"/>
          <w:szCs w:val="28"/>
        </w:rPr>
        <w:t>3.2. Основанием для внесения сведений о долговых обязательствах в Долговую книгу являются документы, указанные в пункте 2.4. настоящего Положения.</w:t>
      </w:r>
    </w:p>
    <w:p w:rsidR="002E4105" w:rsidRPr="008F7BA5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1D4">
        <w:rPr>
          <w:rFonts w:ascii="Times New Roman" w:hAnsi="Times New Roman" w:cs="Times New Roman"/>
          <w:sz w:val="28"/>
          <w:szCs w:val="28"/>
        </w:rPr>
        <w:t>3.3. Информация по каждому долговому обязательству подлежит отражению в Долговой книге</w:t>
      </w:r>
      <w:r w:rsidRPr="004D5122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Положению.</w:t>
      </w:r>
    </w:p>
    <w:p w:rsidR="002E4105" w:rsidRPr="004D5122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BA5">
        <w:rPr>
          <w:rFonts w:ascii="Times New Roman" w:hAnsi="Times New Roman" w:cs="Times New Roman"/>
          <w:sz w:val="28"/>
          <w:szCs w:val="28"/>
        </w:rPr>
        <w:t xml:space="preserve">3.4.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</w:t>
      </w:r>
      <w:r w:rsidRPr="004D5122">
        <w:rPr>
          <w:rFonts w:ascii="Times New Roman" w:hAnsi="Times New Roman" w:cs="Times New Roman"/>
          <w:sz w:val="28"/>
          <w:szCs w:val="28"/>
        </w:rPr>
        <w:t>рабочих дней с момента возникновения соответствующего обязательства.</w:t>
      </w:r>
    </w:p>
    <w:p w:rsidR="002E4105" w:rsidRPr="004D5122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122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Финансовым управлением сведений о фактическом возникновении (увеличении) или прекращении (уменьшении) обязатель</w:t>
      </w:r>
      <w:proofErr w:type="gramStart"/>
      <w:r w:rsidRPr="004D512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D5122"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2E4105" w:rsidRPr="008F7BA5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122">
        <w:rPr>
          <w:rFonts w:ascii="Times New Roman" w:hAnsi="Times New Roman" w:cs="Times New Roman"/>
          <w:sz w:val="28"/>
          <w:szCs w:val="28"/>
        </w:rPr>
        <w:t>3.5. Долговая книга ведется в электронном</w:t>
      </w:r>
      <w:r w:rsidRPr="008F7BA5">
        <w:rPr>
          <w:rFonts w:ascii="Times New Roman" w:hAnsi="Times New Roman" w:cs="Times New Roman"/>
          <w:sz w:val="28"/>
          <w:szCs w:val="28"/>
        </w:rPr>
        <w:t xml:space="preserve"> виде и на бумажном носителе.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BA5">
        <w:rPr>
          <w:rFonts w:ascii="Times New Roman" w:hAnsi="Times New Roman" w:cs="Times New Roman"/>
          <w:sz w:val="28"/>
          <w:szCs w:val="28"/>
        </w:rPr>
        <w:t>3.6. Долговая книга на электронном</w:t>
      </w:r>
      <w:r w:rsidRPr="00077E3A">
        <w:rPr>
          <w:rFonts w:ascii="Times New Roman" w:hAnsi="Times New Roman" w:cs="Times New Roman"/>
          <w:sz w:val="28"/>
          <w:szCs w:val="28"/>
        </w:rPr>
        <w:t xml:space="preserve"> носителе распечатывается ежемесячно на </w:t>
      </w:r>
      <w:r w:rsidRPr="007311D4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в установленной форме, согласно приложению № 2 к настоящему Положению по состоянию на первое число месяца, следующего </w:t>
      </w:r>
      <w:proofErr w:type="gramStart"/>
      <w:r w:rsidRPr="007311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7E3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3.7. Учет долговых обязательств осуществляется в рублях.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3.8. В Долговой книге указываются итоги по каждому разделу.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3.9.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путем внесения записи о прекращении реструктурированного долгового обязательства.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3.10. Информация о долговых обязательствах, переходящих на следующий финансовый год, переносятся в новый бланк Долговой книги со старыми регистрационными кодами.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IV. Порядок предоставления информации, содержащейся</w:t>
      </w:r>
    </w:p>
    <w:p w:rsidR="002E4105" w:rsidRPr="00077E3A" w:rsidRDefault="002E4105" w:rsidP="002E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в Долговой книге</w:t>
      </w:r>
    </w:p>
    <w:p w:rsidR="002E4105" w:rsidRDefault="002E4105" w:rsidP="002E4105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E4105" w:rsidRDefault="002E4105" w:rsidP="002E410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муниципального образования, отраженных в муниципальной долговой книге, подлежит передаче в Министерство финансов Республики Бурятия. Состав информации, порядок и сроки ее передачи устанавливаются Министерством финансов Республики Бурятия.</w:t>
      </w:r>
    </w:p>
    <w:p w:rsidR="002E4105" w:rsidRPr="008F7BA5" w:rsidRDefault="002E4105" w:rsidP="002E410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F7BA5">
        <w:rPr>
          <w:sz w:val="28"/>
          <w:szCs w:val="28"/>
        </w:rPr>
        <w:t xml:space="preserve">Ответственность за достоверность данных о долговых обязательствах муниципального образования, переданных в </w:t>
      </w:r>
      <w:r>
        <w:rPr>
          <w:sz w:val="28"/>
          <w:szCs w:val="28"/>
        </w:rPr>
        <w:t>Министерство финансов Республики Бурятия</w:t>
      </w:r>
      <w:r w:rsidRPr="008F7BA5">
        <w:rPr>
          <w:sz w:val="28"/>
          <w:szCs w:val="28"/>
        </w:rPr>
        <w:t xml:space="preserve">, несет </w:t>
      </w:r>
      <w:r>
        <w:rPr>
          <w:sz w:val="28"/>
          <w:szCs w:val="28"/>
        </w:rPr>
        <w:t>Финансовое управление</w:t>
      </w:r>
      <w:r w:rsidRPr="008F7BA5">
        <w:rPr>
          <w:sz w:val="28"/>
          <w:szCs w:val="28"/>
        </w:rPr>
        <w:t>.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V. Ответственность за ведение Долговой книги и порядок ее</w:t>
      </w:r>
    </w:p>
    <w:p w:rsidR="002E4105" w:rsidRPr="00077E3A" w:rsidRDefault="002E4105" w:rsidP="002E4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>хранения</w:t>
      </w:r>
    </w:p>
    <w:p w:rsidR="002E4105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77E3A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сохранность, полноту и достоверность сведений, содержащихся в Долговой книге и Книге регистрации.</w:t>
      </w:r>
    </w:p>
    <w:p w:rsidR="002E4105" w:rsidRPr="00077E3A" w:rsidRDefault="002E4105" w:rsidP="002E4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E3A">
        <w:rPr>
          <w:rFonts w:ascii="Times New Roman" w:hAnsi="Times New Roman" w:cs="Times New Roman"/>
          <w:sz w:val="28"/>
          <w:szCs w:val="28"/>
        </w:rPr>
        <w:t xml:space="preserve">По окончании финансового года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7E3A">
        <w:rPr>
          <w:rFonts w:ascii="Times New Roman" w:hAnsi="Times New Roman" w:cs="Times New Roman"/>
          <w:sz w:val="28"/>
          <w:szCs w:val="28"/>
        </w:rPr>
        <w:t xml:space="preserve">олговая книга пронумеровывается, прошивается, заверяется подписью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МО СП «Байкальское эвенкийское» по экономическим вопросам</w:t>
      </w:r>
      <w:r w:rsidRPr="00077E3A">
        <w:rPr>
          <w:rFonts w:ascii="Times New Roman" w:hAnsi="Times New Roman" w:cs="Times New Roman"/>
          <w:sz w:val="28"/>
          <w:szCs w:val="28"/>
        </w:rPr>
        <w:t xml:space="preserve">, скрепляется печатью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77E3A">
        <w:rPr>
          <w:rFonts w:ascii="Times New Roman" w:hAnsi="Times New Roman" w:cs="Times New Roman"/>
          <w:sz w:val="28"/>
          <w:szCs w:val="28"/>
        </w:rPr>
        <w:t xml:space="preserve"> и подлежит постоянному хранению.</w:t>
      </w: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Default="002E4105" w:rsidP="002E41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Pr="00077E3A" w:rsidRDefault="002E4105" w:rsidP="002E41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105" w:rsidRDefault="002E4105" w:rsidP="002E4105">
      <w:pPr>
        <w:pStyle w:val="ConsPlusNormal"/>
        <w:jc w:val="both"/>
      </w:pPr>
    </w:p>
    <w:p w:rsidR="002E4105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4105" w:rsidRPr="00CB300C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30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300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4105" w:rsidRPr="00CB300C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300C">
        <w:rPr>
          <w:rFonts w:ascii="Times New Roman" w:hAnsi="Times New Roman" w:cs="Times New Roman"/>
          <w:sz w:val="24"/>
          <w:szCs w:val="24"/>
        </w:rPr>
        <w:t xml:space="preserve">к Положению о 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B300C">
        <w:rPr>
          <w:rFonts w:ascii="Times New Roman" w:hAnsi="Times New Roman" w:cs="Times New Roman"/>
          <w:sz w:val="24"/>
          <w:szCs w:val="24"/>
        </w:rPr>
        <w:t>олговой</w:t>
      </w:r>
    </w:p>
    <w:p w:rsidR="002E4105" w:rsidRPr="00CB300C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300C">
        <w:rPr>
          <w:rFonts w:ascii="Times New Roman" w:hAnsi="Times New Roman" w:cs="Times New Roman"/>
          <w:sz w:val="24"/>
          <w:szCs w:val="24"/>
        </w:rPr>
        <w:t xml:space="preserve">книги 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B30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CB300C">
        <w:rPr>
          <w:rFonts w:ascii="Times New Roman" w:hAnsi="Times New Roman" w:cs="Times New Roman"/>
          <w:sz w:val="24"/>
          <w:szCs w:val="24"/>
        </w:rPr>
        <w:t>»</w:t>
      </w:r>
    </w:p>
    <w:p w:rsidR="002E4105" w:rsidRPr="00077E3A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Pr="00077E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77E3A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2E4105" w:rsidRPr="00CB300C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4105" w:rsidRPr="00CB300C" w:rsidRDefault="002E4105" w:rsidP="002E41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6"/>
      <w:bookmarkEnd w:id="5"/>
      <w:r w:rsidRPr="00CB300C">
        <w:rPr>
          <w:rFonts w:ascii="Times New Roman" w:hAnsi="Times New Roman" w:cs="Times New Roman"/>
          <w:sz w:val="24"/>
          <w:szCs w:val="24"/>
        </w:rPr>
        <w:t>КНИГА</w:t>
      </w:r>
    </w:p>
    <w:p w:rsidR="002E4105" w:rsidRPr="00CB300C" w:rsidRDefault="002E4105" w:rsidP="002E41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300C">
        <w:rPr>
          <w:rFonts w:ascii="Times New Roman" w:hAnsi="Times New Roman" w:cs="Times New Roman"/>
          <w:sz w:val="24"/>
          <w:szCs w:val="24"/>
        </w:rPr>
        <w:t>РЕГИСТРАЦИИ ДОЛГОВЫХ ОБЯЗАТЕЛЬСТВ МО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Pr="00CB300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CB300C">
        <w:rPr>
          <w:rFonts w:ascii="Times New Roman" w:hAnsi="Times New Roman" w:cs="Times New Roman"/>
          <w:sz w:val="24"/>
          <w:szCs w:val="24"/>
        </w:rPr>
        <w:t>»</w:t>
      </w:r>
    </w:p>
    <w:p w:rsidR="002E4105" w:rsidRPr="00AE10DB" w:rsidRDefault="002E4105" w:rsidP="002E4105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850"/>
        <w:gridCol w:w="1247"/>
        <w:gridCol w:w="1134"/>
        <w:gridCol w:w="794"/>
        <w:gridCol w:w="1531"/>
        <w:gridCol w:w="1531"/>
        <w:gridCol w:w="1020"/>
      </w:tblGrid>
      <w:tr w:rsidR="002E4105" w:rsidRPr="00AE10DB" w:rsidTr="000D4559">
        <w:trPr>
          <w:jc w:val="center"/>
        </w:trPr>
        <w:tc>
          <w:tcPr>
            <w:tcW w:w="964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Порядковый номер</w:t>
            </w:r>
          </w:p>
        </w:tc>
        <w:tc>
          <w:tcPr>
            <w:tcW w:w="850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Дата регистрации</w:t>
            </w:r>
          </w:p>
        </w:tc>
        <w:tc>
          <w:tcPr>
            <w:tcW w:w="1247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Наименование договора, правового акта и иных документов-оснований</w:t>
            </w:r>
          </w:p>
        </w:tc>
        <w:tc>
          <w:tcPr>
            <w:tcW w:w="1134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Дата подписания договора правового акта и иных документов-оснований</w:t>
            </w:r>
          </w:p>
        </w:tc>
        <w:tc>
          <w:tcPr>
            <w:tcW w:w="794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Наименование кредитора (гаранта)</w:t>
            </w: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 xml:space="preserve">Наименование заемщика, по </w:t>
            </w:r>
            <w:r>
              <w:t>муниципальным</w:t>
            </w:r>
            <w:r w:rsidRPr="00AE10DB">
              <w:t xml:space="preserve"> гарантиям указываются принципал и бенефициар</w:t>
            </w: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Сумма долгового обязательства по договору, правовому акту и иным документам-основаниям</w:t>
            </w:r>
          </w:p>
        </w:tc>
        <w:tc>
          <w:tcPr>
            <w:tcW w:w="1020" w:type="dxa"/>
          </w:tcPr>
          <w:p w:rsidR="002E4105" w:rsidRPr="00AE10DB" w:rsidRDefault="002E4105" w:rsidP="000D4559">
            <w:pPr>
              <w:pStyle w:val="ConsPlusNormal"/>
              <w:ind w:firstLine="0"/>
            </w:pPr>
            <w:r w:rsidRPr="00AE10DB">
              <w:t>Валюта долгового обязательства</w:t>
            </w:r>
          </w:p>
        </w:tc>
      </w:tr>
      <w:tr w:rsidR="002E4105" w:rsidRPr="00AE10DB" w:rsidTr="000D4559">
        <w:trPr>
          <w:jc w:val="center"/>
        </w:trPr>
        <w:tc>
          <w:tcPr>
            <w:tcW w:w="964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1</w:t>
            </w:r>
          </w:p>
        </w:tc>
        <w:tc>
          <w:tcPr>
            <w:tcW w:w="850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2</w:t>
            </w:r>
          </w:p>
        </w:tc>
        <w:tc>
          <w:tcPr>
            <w:tcW w:w="1247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3</w:t>
            </w:r>
          </w:p>
        </w:tc>
        <w:tc>
          <w:tcPr>
            <w:tcW w:w="1134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4</w:t>
            </w:r>
          </w:p>
        </w:tc>
        <w:tc>
          <w:tcPr>
            <w:tcW w:w="794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5</w:t>
            </w:r>
          </w:p>
        </w:tc>
        <w:tc>
          <w:tcPr>
            <w:tcW w:w="1531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6</w:t>
            </w:r>
          </w:p>
        </w:tc>
        <w:tc>
          <w:tcPr>
            <w:tcW w:w="1531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7</w:t>
            </w:r>
          </w:p>
        </w:tc>
        <w:tc>
          <w:tcPr>
            <w:tcW w:w="1020" w:type="dxa"/>
            <w:vAlign w:val="center"/>
          </w:tcPr>
          <w:p w:rsidR="002E4105" w:rsidRPr="00AE10DB" w:rsidRDefault="002E4105" w:rsidP="000D4559">
            <w:pPr>
              <w:pStyle w:val="ConsPlusNormal"/>
              <w:ind w:firstLine="0"/>
              <w:jc w:val="center"/>
            </w:pPr>
            <w:r w:rsidRPr="00AE10DB">
              <w:t>8</w:t>
            </w:r>
          </w:p>
        </w:tc>
      </w:tr>
      <w:tr w:rsidR="002E4105" w:rsidRPr="00AE10DB" w:rsidTr="000D4559">
        <w:trPr>
          <w:jc w:val="center"/>
        </w:trPr>
        <w:tc>
          <w:tcPr>
            <w:tcW w:w="96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850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247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13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79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020" w:type="dxa"/>
          </w:tcPr>
          <w:p w:rsidR="002E4105" w:rsidRPr="00AE10DB" w:rsidRDefault="002E4105" w:rsidP="000D4559">
            <w:pPr>
              <w:pStyle w:val="ConsPlusNormal"/>
            </w:pPr>
          </w:p>
        </w:tc>
      </w:tr>
      <w:tr w:rsidR="002E4105" w:rsidRPr="00AE10DB" w:rsidTr="000D4559">
        <w:trPr>
          <w:jc w:val="center"/>
        </w:trPr>
        <w:tc>
          <w:tcPr>
            <w:tcW w:w="96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850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247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13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79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020" w:type="dxa"/>
          </w:tcPr>
          <w:p w:rsidR="002E4105" w:rsidRPr="00AE10DB" w:rsidRDefault="002E4105" w:rsidP="000D4559">
            <w:pPr>
              <w:pStyle w:val="ConsPlusNormal"/>
            </w:pPr>
          </w:p>
        </w:tc>
      </w:tr>
      <w:tr w:rsidR="002E4105" w:rsidRPr="00AE10DB" w:rsidTr="000D4559">
        <w:trPr>
          <w:jc w:val="center"/>
        </w:trPr>
        <w:tc>
          <w:tcPr>
            <w:tcW w:w="96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850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247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13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794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531" w:type="dxa"/>
          </w:tcPr>
          <w:p w:rsidR="002E4105" w:rsidRPr="00AE10DB" w:rsidRDefault="002E4105" w:rsidP="000D4559">
            <w:pPr>
              <w:pStyle w:val="ConsPlusNormal"/>
            </w:pPr>
          </w:p>
        </w:tc>
        <w:tc>
          <w:tcPr>
            <w:tcW w:w="1020" w:type="dxa"/>
          </w:tcPr>
          <w:p w:rsidR="002E4105" w:rsidRPr="00AE10DB" w:rsidRDefault="002E4105" w:rsidP="000D4559">
            <w:pPr>
              <w:pStyle w:val="ConsPlusNormal"/>
            </w:pPr>
          </w:p>
        </w:tc>
      </w:tr>
    </w:tbl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ind w:left="-426" w:firstLine="0"/>
        <w:rPr>
          <w:color w:val="FF0000"/>
        </w:rPr>
        <w:sectPr w:rsidR="002E4105" w:rsidRPr="008F7BA5" w:rsidSect="00077E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E4105" w:rsidRPr="007311D4" w:rsidRDefault="002E4105" w:rsidP="002E41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11D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4105" w:rsidRPr="007311D4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к Положению о ведении</w:t>
      </w:r>
    </w:p>
    <w:p w:rsidR="002E4105" w:rsidRPr="007311D4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3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11D4">
        <w:rPr>
          <w:rFonts w:ascii="Times New Roman" w:hAnsi="Times New Roman" w:cs="Times New Roman"/>
          <w:sz w:val="24"/>
          <w:szCs w:val="24"/>
        </w:rPr>
        <w:t>олговой</w:t>
      </w:r>
    </w:p>
    <w:p w:rsidR="002E4105" w:rsidRPr="007311D4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книги 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7311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7311D4">
        <w:rPr>
          <w:rFonts w:ascii="Times New Roman" w:hAnsi="Times New Roman" w:cs="Times New Roman"/>
          <w:sz w:val="24"/>
          <w:szCs w:val="24"/>
        </w:rPr>
        <w:t>»</w:t>
      </w:r>
    </w:p>
    <w:p w:rsidR="002E4105" w:rsidRPr="00077E3A" w:rsidRDefault="002E4105" w:rsidP="002E41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Pr="00077E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77E3A">
        <w:rPr>
          <w:rFonts w:ascii="Times New Roman" w:hAnsi="Times New Roman" w:cs="Times New Roman"/>
          <w:sz w:val="24"/>
          <w:szCs w:val="24"/>
        </w:rPr>
        <w:t xml:space="preserve"> 2022г. № 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2E4105" w:rsidRPr="007311D4" w:rsidRDefault="002E4105" w:rsidP="002E410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эвенкийское»</w:t>
      </w:r>
      <w:r w:rsidRPr="007311D4">
        <w:rPr>
          <w:rFonts w:ascii="Times New Roman" w:hAnsi="Times New Roman" w:cs="Times New Roman"/>
          <w:sz w:val="24"/>
          <w:szCs w:val="24"/>
        </w:rPr>
        <w:t xml:space="preserve"> по состоянию на_______20____г.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Раздел 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1D4">
        <w:rPr>
          <w:rFonts w:ascii="Times New Roman" w:hAnsi="Times New Roman" w:cs="Times New Roman"/>
          <w:sz w:val="24"/>
          <w:szCs w:val="24"/>
        </w:rPr>
        <w:t>Ценные бумаги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410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ind w:firstLine="0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9505950" cy="2324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5" w:rsidRPr="008F7BA5" w:rsidRDefault="002E4105" w:rsidP="002E4105">
      <w:pPr>
        <w:pStyle w:val="ConsPlusNonformat"/>
        <w:jc w:val="both"/>
        <w:rPr>
          <w:color w:val="FF0000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Финансового управления   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311D4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311D4">
        <w:rPr>
          <w:rFonts w:ascii="Times New Roman" w:hAnsi="Times New Roman" w:cs="Times New Roman"/>
          <w:sz w:val="24"/>
          <w:szCs w:val="24"/>
        </w:rPr>
        <w:t>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11D4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Тел. 47-</w:t>
      </w:r>
      <w:r>
        <w:rPr>
          <w:rFonts w:ascii="Times New Roman" w:hAnsi="Times New Roman" w:cs="Times New Roman"/>
          <w:sz w:val="24"/>
          <w:szCs w:val="24"/>
        </w:rPr>
        <w:t>516</w:t>
      </w:r>
    </w:p>
    <w:p w:rsidR="002E4105" w:rsidRPr="008F7BA5" w:rsidRDefault="002E4105" w:rsidP="002E4105">
      <w:pPr>
        <w:pStyle w:val="ConsPlusNonformat"/>
        <w:jc w:val="both"/>
        <w:rPr>
          <w:color w:val="FF0000"/>
        </w:rPr>
      </w:pPr>
    </w:p>
    <w:p w:rsidR="002E4105" w:rsidRDefault="002E4105" w:rsidP="002E4105">
      <w:pPr>
        <w:pStyle w:val="ConsPlusNormal"/>
        <w:ind w:firstLine="0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ind w:firstLine="0"/>
        <w:jc w:val="both"/>
        <w:rPr>
          <w:color w:val="FF0000"/>
        </w:rPr>
      </w:pPr>
    </w:p>
    <w:p w:rsidR="002E4105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4105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lastRenderedPageBreak/>
        <w:t xml:space="preserve">Раздел II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1D4">
        <w:rPr>
          <w:rFonts w:ascii="Times New Roman" w:hAnsi="Times New Roman" w:cs="Times New Roman"/>
          <w:sz w:val="24"/>
          <w:szCs w:val="24"/>
        </w:rPr>
        <w:t>Бюджетные кредиты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ind w:firstLine="0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9734550" cy="1628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5" w:rsidRDefault="002E4105" w:rsidP="002E4105">
      <w:pPr>
        <w:pStyle w:val="ConsPlusNonformat"/>
        <w:jc w:val="both"/>
        <w:rPr>
          <w:color w:val="FF0000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Финансового управления   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311D4">
        <w:rPr>
          <w:rFonts w:ascii="Times New Roman" w:hAnsi="Times New Roman" w:cs="Times New Roman"/>
          <w:sz w:val="24"/>
          <w:szCs w:val="24"/>
        </w:rPr>
        <w:t xml:space="preserve"> 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311D4">
        <w:rPr>
          <w:rFonts w:ascii="Times New Roman" w:hAnsi="Times New Roman" w:cs="Times New Roman"/>
          <w:sz w:val="24"/>
          <w:szCs w:val="24"/>
        </w:rPr>
        <w:t>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11D4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Тел. 47-</w:t>
      </w:r>
      <w:r>
        <w:rPr>
          <w:rFonts w:ascii="Times New Roman" w:hAnsi="Times New Roman" w:cs="Times New Roman"/>
          <w:sz w:val="24"/>
          <w:szCs w:val="24"/>
        </w:rPr>
        <w:t>516</w:t>
      </w: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lastRenderedPageBreak/>
        <w:t>Раздел II</w:t>
      </w:r>
      <w:r w:rsidRPr="007311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1D4">
        <w:rPr>
          <w:rFonts w:ascii="Times New Roman" w:hAnsi="Times New Roman" w:cs="Times New Roman"/>
          <w:sz w:val="24"/>
          <w:szCs w:val="24"/>
        </w:rPr>
        <w:t>Кредиты, полученные от кредитных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Pr="008F7BA5" w:rsidRDefault="002E4105" w:rsidP="002E4105">
      <w:pPr>
        <w:pStyle w:val="ConsPlusNormal"/>
        <w:ind w:firstLine="0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9563100" cy="1704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5" w:rsidRDefault="002E4105" w:rsidP="002E4105">
      <w:pPr>
        <w:pStyle w:val="ConsPlusNonformat"/>
        <w:jc w:val="both"/>
        <w:rPr>
          <w:color w:val="FF0000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Финансового управления   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отдела учета и сводной отчетности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Тел. 47-566</w:t>
      </w: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lastRenderedPageBreak/>
        <w:t>Раздел I</w:t>
      </w:r>
      <w:r w:rsidRPr="007311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1D4">
        <w:rPr>
          <w:rFonts w:ascii="Times New Roman" w:hAnsi="Times New Roman" w:cs="Times New Roman"/>
          <w:sz w:val="24"/>
          <w:szCs w:val="24"/>
        </w:rPr>
        <w:t>Гарантии МО «</w:t>
      </w:r>
      <w:r>
        <w:rPr>
          <w:rFonts w:ascii="Times New Roman" w:hAnsi="Times New Roman" w:cs="Times New Roman"/>
          <w:sz w:val="24"/>
          <w:szCs w:val="24"/>
        </w:rPr>
        <w:t>Байкальское эвенкийское</w:t>
      </w:r>
      <w:r w:rsidRPr="007311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4105" w:rsidRPr="008F7BA5" w:rsidRDefault="002E4105" w:rsidP="002E4105">
      <w:pPr>
        <w:pStyle w:val="ConsPlusNormal"/>
        <w:jc w:val="both"/>
        <w:rPr>
          <w:color w:val="FF0000"/>
        </w:rPr>
      </w:pPr>
    </w:p>
    <w:p w:rsidR="002E4105" w:rsidRDefault="002E4105" w:rsidP="002E4105">
      <w:pPr>
        <w:pStyle w:val="ConsPlusNormal"/>
        <w:ind w:firstLine="0"/>
        <w:jc w:val="both"/>
      </w:pPr>
      <w:r>
        <w:rPr>
          <w:noProof/>
        </w:rPr>
        <w:drawing>
          <wp:inline distT="0" distB="0" distL="0" distR="0">
            <wp:extent cx="9744075" cy="1771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5" w:rsidRDefault="002E4105" w:rsidP="002E4105">
      <w:pPr>
        <w:pStyle w:val="ConsPlusNormal"/>
        <w:ind w:firstLine="0"/>
        <w:jc w:val="both"/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Финансового управления   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Начальник отдела учета и сводной отчетности _________ _____________________________________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(расшифровка подписи)</w:t>
      </w: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105" w:rsidRPr="007311D4" w:rsidRDefault="002E4105" w:rsidP="002E41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11D4">
        <w:rPr>
          <w:rFonts w:ascii="Times New Roman" w:hAnsi="Times New Roman" w:cs="Times New Roman"/>
          <w:sz w:val="24"/>
          <w:szCs w:val="24"/>
        </w:rPr>
        <w:t>Тел. 47-566</w:t>
      </w:r>
    </w:p>
    <w:p w:rsidR="002E4105" w:rsidRPr="007311D4" w:rsidRDefault="002E4105" w:rsidP="002E4105">
      <w:pPr>
        <w:pStyle w:val="ConsPlusNormal"/>
        <w:ind w:firstLine="0"/>
        <w:jc w:val="both"/>
        <w:rPr>
          <w:color w:val="FF0000"/>
          <w:sz w:val="24"/>
          <w:szCs w:val="24"/>
        </w:rPr>
      </w:pPr>
    </w:p>
    <w:p w:rsidR="002E4105" w:rsidRDefault="002E4105" w:rsidP="00811F08">
      <w:pPr>
        <w:rPr>
          <w:b/>
          <w:sz w:val="28"/>
          <w:szCs w:val="28"/>
        </w:rPr>
      </w:pPr>
    </w:p>
    <w:sectPr w:rsidR="002E4105" w:rsidSect="002E4105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60EE7"/>
    <w:multiLevelType w:val="multilevel"/>
    <w:tmpl w:val="F00A5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7864B2"/>
    <w:multiLevelType w:val="hybridMultilevel"/>
    <w:tmpl w:val="01521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D2E7F"/>
    <w:multiLevelType w:val="multilevel"/>
    <w:tmpl w:val="F2BCB49E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C3918D4"/>
    <w:multiLevelType w:val="multilevel"/>
    <w:tmpl w:val="403A71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7B926B2A"/>
    <w:multiLevelType w:val="multilevel"/>
    <w:tmpl w:val="389C11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513"/>
    <w:rsid w:val="00001745"/>
    <w:rsid w:val="00003DB8"/>
    <w:rsid w:val="00067EA0"/>
    <w:rsid w:val="00082DB8"/>
    <w:rsid w:val="000904E3"/>
    <w:rsid w:val="000F335E"/>
    <w:rsid w:val="001D4D68"/>
    <w:rsid w:val="002375B4"/>
    <w:rsid w:val="00244555"/>
    <w:rsid w:val="00261DA2"/>
    <w:rsid w:val="0027547A"/>
    <w:rsid w:val="0027559B"/>
    <w:rsid w:val="002E4105"/>
    <w:rsid w:val="0038323E"/>
    <w:rsid w:val="00467454"/>
    <w:rsid w:val="00477B1A"/>
    <w:rsid w:val="00480997"/>
    <w:rsid w:val="00485B1B"/>
    <w:rsid w:val="00533C21"/>
    <w:rsid w:val="00635033"/>
    <w:rsid w:val="0064435E"/>
    <w:rsid w:val="00723CE9"/>
    <w:rsid w:val="00811F08"/>
    <w:rsid w:val="008834AE"/>
    <w:rsid w:val="008C2B40"/>
    <w:rsid w:val="009814A9"/>
    <w:rsid w:val="0099119E"/>
    <w:rsid w:val="009B5F9F"/>
    <w:rsid w:val="00A60D86"/>
    <w:rsid w:val="00A81F57"/>
    <w:rsid w:val="00A901BB"/>
    <w:rsid w:val="00B14B69"/>
    <w:rsid w:val="00B23974"/>
    <w:rsid w:val="00B261AD"/>
    <w:rsid w:val="00B370C7"/>
    <w:rsid w:val="00BE0262"/>
    <w:rsid w:val="00BF1365"/>
    <w:rsid w:val="00C3205E"/>
    <w:rsid w:val="00C37B44"/>
    <w:rsid w:val="00C56FBD"/>
    <w:rsid w:val="00CD4425"/>
    <w:rsid w:val="00CF7E80"/>
    <w:rsid w:val="00D21A6B"/>
    <w:rsid w:val="00D24CED"/>
    <w:rsid w:val="00D5301F"/>
    <w:rsid w:val="00D62129"/>
    <w:rsid w:val="00D8297F"/>
    <w:rsid w:val="00DA1194"/>
    <w:rsid w:val="00DE4513"/>
    <w:rsid w:val="00ED33D1"/>
    <w:rsid w:val="00F25301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character" w:customStyle="1" w:styleId="a7">
    <w:name w:val="Гипертекстовая ссылка"/>
    <w:rsid w:val="00D21A6B"/>
    <w:rPr>
      <w:b/>
      <w:color w:val="008000"/>
    </w:rPr>
  </w:style>
  <w:style w:type="paragraph" w:customStyle="1" w:styleId="ConsNormal">
    <w:name w:val="ConsNormal"/>
    <w:rsid w:val="00D21A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basedOn w:val="a"/>
    <w:next w:val="a9"/>
    <w:uiPriority w:val="99"/>
    <w:rsid w:val="00D21A6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qFormat/>
    <w:rsid w:val="00D21A6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2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21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21A6B"/>
  </w:style>
  <w:style w:type="paragraph" w:customStyle="1" w:styleId="ConsPlusNormal">
    <w:name w:val="ConsPlusNormal"/>
    <w:rsid w:val="00090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E41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2022-12-20T07:02:00Z</dcterms:created>
  <dcterms:modified xsi:type="dcterms:W3CDTF">2022-12-20T07:02:00Z</dcterms:modified>
</cp:coreProperties>
</file>