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FC78E1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636E46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6F5C1E">
        <w:rPr>
          <w:rFonts w:ascii="Times New Roman" w:hAnsi="Times New Roman"/>
          <w:b/>
          <w:szCs w:val="24"/>
        </w:rPr>
        <w:t>6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FC78E1">
        <w:rPr>
          <w:rFonts w:ascii="Times New Roman" w:hAnsi="Times New Roman"/>
          <w:b/>
          <w:szCs w:val="24"/>
        </w:rPr>
        <w:t>29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FC78E1">
        <w:rPr>
          <w:rFonts w:ascii="Times New Roman" w:hAnsi="Times New Roman"/>
          <w:b/>
          <w:szCs w:val="24"/>
        </w:rPr>
        <w:t>сентября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FC78E1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FC78E1" w:rsidRDefault="00FC78E1">
      <w:pPr>
        <w:pStyle w:val="af3"/>
        <w:rPr>
          <w:rFonts w:ascii="Times New Roman" w:hAnsi="Times New Roman"/>
          <w:b/>
          <w:szCs w:val="24"/>
        </w:rPr>
      </w:pPr>
    </w:p>
    <w:p w:rsidR="00FC78E1" w:rsidRDefault="00FC78E1" w:rsidP="00FC78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заместителя Председателя Совета</w:t>
      </w:r>
    </w:p>
    <w:p w:rsidR="00FC78E1" w:rsidRDefault="00FC78E1" w:rsidP="00FC78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муниципального образования</w:t>
      </w:r>
    </w:p>
    <w:p w:rsidR="00FC78E1" w:rsidRPr="00DA77F6" w:rsidRDefault="00FC78E1" w:rsidP="00FC78E1">
      <w:pPr>
        <w:rPr>
          <w:b/>
          <w:sz w:val="28"/>
          <w:szCs w:val="28"/>
        </w:rPr>
      </w:pPr>
      <w:r w:rsidRPr="00DA77F6">
        <w:rPr>
          <w:b/>
          <w:sz w:val="28"/>
          <w:szCs w:val="28"/>
        </w:rPr>
        <w:t>сел</w:t>
      </w:r>
      <w:r>
        <w:rPr>
          <w:b/>
          <w:sz w:val="28"/>
          <w:szCs w:val="28"/>
        </w:rPr>
        <w:t>ьского поселения «</w:t>
      </w:r>
      <w:proofErr w:type="gramStart"/>
      <w:r>
        <w:rPr>
          <w:b/>
          <w:sz w:val="28"/>
          <w:szCs w:val="28"/>
        </w:rPr>
        <w:t>Байкальское</w:t>
      </w:r>
      <w:proofErr w:type="gramEnd"/>
      <w:r>
        <w:rPr>
          <w:b/>
          <w:sz w:val="28"/>
          <w:szCs w:val="28"/>
        </w:rPr>
        <w:t xml:space="preserve"> эвенкийское» </w:t>
      </w:r>
      <w:r w:rsidRPr="00DA77F6">
        <w:rPr>
          <w:b/>
          <w:sz w:val="28"/>
          <w:szCs w:val="28"/>
        </w:rPr>
        <w:t>V созыва</w:t>
      </w:r>
    </w:p>
    <w:p w:rsidR="00FC78E1" w:rsidRDefault="00FC78E1" w:rsidP="00FC78E1">
      <w:pPr>
        <w:rPr>
          <w:b/>
          <w:sz w:val="28"/>
          <w:szCs w:val="28"/>
        </w:rPr>
      </w:pPr>
    </w:p>
    <w:p w:rsidR="00FC78E1" w:rsidRDefault="00FC78E1" w:rsidP="00FC78E1">
      <w:pPr>
        <w:rPr>
          <w:b/>
          <w:sz w:val="28"/>
          <w:szCs w:val="28"/>
        </w:rPr>
      </w:pPr>
    </w:p>
    <w:p w:rsidR="00FC78E1" w:rsidRDefault="00FC78E1" w:rsidP="00FC78E1">
      <w:pPr>
        <w:pStyle w:val="ConsPlusNormal1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r w:rsidRPr="00DA77F6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Байкальское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эвенкийское</w:t>
      </w:r>
      <w:r w:rsidRPr="00DA77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Регламентом Совета депутатов муниципального образования </w:t>
      </w:r>
      <w:r w:rsidRPr="00DA77F6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 «Байкальское эвенкийское</w:t>
      </w:r>
      <w:r w:rsidRPr="00DA77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результатов открытого голосования по выборам заместителя Председателя Совета депутатов муниципального образования </w:t>
      </w:r>
      <w:r w:rsidRPr="00DA77F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Байкальское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эвенкийское</w:t>
      </w:r>
      <w:r w:rsidRPr="00DA77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7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созыва, Совет депутатов муниципального образования </w:t>
      </w:r>
      <w:r w:rsidRPr="00DA77F6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Байкальское эвенкийское</w:t>
      </w:r>
      <w:r w:rsidRPr="00DA77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7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78E1" w:rsidRDefault="00FC78E1" w:rsidP="00FC78E1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8E1" w:rsidRDefault="00FC78E1" w:rsidP="00FC78E1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заместителем Председателя Совета депутатов муниципального образования </w:t>
      </w:r>
      <w:r w:rsidRPr="00DA77F6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Байкальское эвенкийское</w:t>
      </w:r>
      <w:r w:rsidRPr="00DA77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созыва, осуществляющим свои полномочия на не постоянной основе,</w:t>
      </w:r>
      <w:r w:rsidR="000653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530E">
        <w:rPr>
          <w:rFonts w:ascii="Times New Roman" w:hAnsi="Times New Roman" w:cs="Times New Roman"/>
          <w:b/>
          <w:sz w:val="28"/>
          <w:szCs w:val="28"/>
        </w:rPr>
        <w:t>Кантакова</w:t>
      </w:r>
      <w:proofErr w:type="spellEnd"/>
      <w:r w:rsidR="0006530E">
        <w:rPr>
          <w:rFonts w:ascii="Times New Roman" w:hAnsi="Times New Roman" w:cs="Times New Roman"/>
          <w:b/>
          <w:sz w:val="28"/>
          <w:szCs w:val="28"/>
        </w:rPr>
        <w:t xml:space="preserve"> Михаила Николаевича </w:t>
      </w:r>
      <w:r>
        <w:rPr>
          <w:rFonts w:ascii="Times New Roman" w:hAnsi="Times New Roman" w:cs="Times New Roman"/>
          <w:sz w:val="28"/>
          <w:szCs w:val="28"/>
        </w:rPr>
        <w:t xml:space="preserve">– депутата по </w:t>
      </w:r>
      <w:proofErr w:type="spellStart"/>
      <w:r w:rsidRPr="00CC1906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CC1906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06530E">
        <w:rPr>
          <w:rFonts w:ascii="Times New Roman" w:hAnsi="Times New Roman" w:cs="Times New Roman"/>
          <w:sz w:val="28"/>
          <w:szCs w:val="28"/>
        </w:rPr>
        <w:t xml:space="preserve"> № 1</w:t>
      </w:r>
      <w:r w:rsidRPr="00CC1906">
        <w:rPr>
          <w:rFonts w:ascii="Times New Roman" w:hAnsi="Times New Roman" w:cs="Times New Roman"/>
          <w:sz w:val="28"/>
          <w:szCs w:val="28"/>
        </w:rPr>
        <w:t>.</w:t>
      </w:r>
    </w:p>
    <w:p w:rsidR="00FC78E1" w:rsidRDefault="00FC78E1" w:rsidP="00FC78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9C0E39" w:rsidRDefault="009C0E39" w:rsidP="0006530E">
      <w:pPr>
        <w:rPr>
          <w:b/>
          <w:bCs/>
          <w:color w:val="auto"/>
        </w:rPr>
      </w:pPr>
    </w:p>
    <w:p w:rsidR="0006530E" w:rsidRDefault="0006530E" w:rsidP="0006530E">
      <w:pPr>
        <w:rPr>
          <w:b/>
          <w:bCs/>
          <w:color w:val="auto"/>
        </w:rPr>
      </w:pPr>
    </w:p>
    <w:p w:rsidR="0006530E" w:rsidRPr="0006530E" w:rsidRDefault="0006530E" w:rsidP="0006530E">
      <w:pPr>
        <w:rPr>
          <w:b/>
          <w:bCs/>
          <w:color w:val="auto"/>
          <w:sz w:val="28"/>
          <w:szCs w:val="28"/>
        </w:rPr>
      </w:pPr>
      <w:r w:rsidRPr="0006530E">
        <w:rPr>
          <w:b/>
          <w:bCs/>
          <w:color w:val="auto"/>
          <w:sz w:val="28"/>
          <w:szCs w:val="28"/>
        </w:rPr>
        <w:t>Председатель Совета депутатов</w:t>
      </w:r>
    </w:p>
    <w:p w:rsidR="0006530E" w:rsidRPr="0006530E" w:rsidRDefault="0006530E" w:rsidP="0006530E">
      <w:pPr>
        <w:rPr>
          <w:b/>
          <w:sz w:val="28"/>
          <w:szCs w:val="28"/>
        </w:rPr>
      </w:pPr>
      <w:r w:rsidRPr="0006530E">
        <w:rPr>
          <w:b/>
          <w:bCs/>
          <w:color w:val="auto"/>
          <w:sz w:val="28"/>
          <w:szCs w:val="28"/>
        </w:rPr>
        <w:t xml:space="preserve">МО СП «Байкальское эвенкийское»         </w:t>
      </w:r>
      <w:r>
        <w:rPr>
          <w:b/>
          <w:bCs/>
          <w:color w:val="auto"/>
          <w:sz w:val="28"/>
          <w:szCs w:val="28"/>
        </w:rPr>
        <w:t xml:space="preserve">         </w:t>
      </w:r>
      <w:r w:rsidRPr="0006530E">
        <w:rPr>
          <w:b/>
          <w:bCs/>
          <w:color w:val="auto"/>
          <w:sz w:val="28"/>
          <w:szCs w:val="28"/>
        </w:rPr>
        <w:t xml:space="preserve">                         О.И. </w:t>
      </w:r>
      <w:proofErr w:type="spellStart"/>
      <w:r w:rsidRPr="0006530E">
        <w:rPr>
          <w:b/>
          <w:bCs/>
          <w:color w:val="auto"/>
          <w:sz w:val="28"/>
          <w:szCs w:val="28"/>
        </w:rPr>
        <w:t>Волчатова</w:t>
      </w:r>
      <w:proofErr w:type="spellEnd"/>
    </w:p>
    <w:p w:rsidR="00EA3B52" w:rsidRDefault="00EA3B52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8124AE" w:rsidRDefault="008124AE" w:rsidP="00A627F1">
      <w:pPr>
        <w:rPr>
          <w:sz w:val="20"/>
          <w:szCs w:val="20"/>
        </w:rPr>
      </w:pPr>
    </w:p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D5" w:rsidRDefault="001E31D5" w:rsidP="00EC1F09">
      <w:r>
        <w:separator/>
      </w:r>
    </w:p>
  </w:endnote>
  <w:endnote w:type="continuationSeparator" w:id="0">
    <w:p w:rsidR="001E31D5" w:rsidRDefault="001E31D5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D5" w:rsidRDefault="001E31D5" w:rsidP="00EC1F09">
      <w:r>
        <w:separator/>
      </w:r>
    </w:p>
  </w:footnote>
  <w:footnote w:type="continuationSeparator" w:id="0">
    <w:p w:rsidR="001E31D5" w:rsidRDefault="001E31D5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1F09"/>
    <w:rsid w:val="0006530E"/>
    <w:rsid w:val="0007153A"/>
    <w:rsid w:val="000F2311"/>
    <w:rsid w:val="00106948"/>
    <w:rsid w:val="001D17D5"/>
    <w:rsid w:val="001E31D5"/>
    <w:rsid w:val="00292F9E"/>
    <w:rsid w:val="002D2C17"/>
    <w:rsid w:val="00317FC0"/>
    <w:rsid w:val="0041029E"/>
    <w:rsid w:val="00462621"/>
    <w:rsid w:val="00542A44"/>
    <w:rsid w:val="005726DA"/>
    <w:rsid w:val="00583ACD"/>
    <w:rsid w:val="005F058F"/>
    <w:rsid w:val="00636E46"/>
    <w:rsid w:val="0067543E"/>
    <w:rsid w:val="00682EBE"/>
    <w:rsid w:val="006A13E5"/>
    <w:rsid w:val="006F5C1E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9C0FB8"/>
    <w:rsid w:val="00A627F1"/>
    <w:rsid w:val="00A63A09"/>
    <w:rsid w:val="00A66A37"/>
    <w:rsid w:val="00A8297A"/>
    <w:rsid w:val="00B56696"/>
    <w:rsid w:val="00C045F8"/>
    <w:rsid w:val="00C26E4D"/>
    <w:rsid w:val="00C4689B"/>
    <w:rsid w:val="00C50D48"/>
    <w:rsid w:val="00DA26F0"/>
    <w:rsid w:val="00EA3B52"/>
    <w:rsid w:val="00EC1F09"/>
    <w:rsid w:val="00EF4B35"/>
    <w:rsid w:val="00F01CF8"/>
    <w:rsid w:val="00FC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4</cp:revision>
  <cp:lastPrinted>2023-10-02T07:06:00Z</cp:lastPrinted>
  <dcterms:created xsi:type="dcterms:W3CDTF">2023-09-28T09:26:00Z</dcterms:created>
  <dcterms:modified xsi:type="dcterms:W3CDTF">2023-10-17T08:42:00Z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