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92" w:rsidRPr="00C90BDA" w:rsidRDefault="00C21392" w:rsidP="00DD0F0A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</w:p>
    <w:p w:rsidR="00DD0F0A" w:rsidRPr="003B2393" w:rsidRDefault="00DD0F0A" w:rsidP="00DD0F0A">
      <w:pPr>
        <w:pStyle w:val="ConsPlusTitle"/>
        <w:jc w:val="center"/>
        <w:rPr>
          <w:rFonts w:ascii="Times New Roman" w:hAnsi="Times New Roman" w:cs="Times New Roman"/>
          <w:sz w:val="50"/>
          <w:szCs w:val="50"/>
        </w:rPr>
      </w:pPr>
      <w:r w:rsidRPr="003B2393">
        <w:rPr>
          <w:rFonts w:ascii="Times New Roman" w:hAnsi="Times New Roman" w:cs="Times New Roman"/>
          <w:sz w:val="50"/>
          <w:szCs w:val="50"/>
        </w:rPr>
        <w:t>ПАМЯТКА</w:t>
      </w:r>
    </w:p>
    <w:p w:rsidR="00DD0F0A" w:rsidRPr="00FC24A5" w:rsidRDefault="00DD0F0A" w:rsidP="00DD0F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24A5">
        <w:rPr>
          <w:rFonts w:ascii="Times New Roman" w:hAnsi="Times New Roman" w:cs="Times New Roman"/>
          <w:sz w:val="24"/>
          <w:szCs w:val="24"/>
        </w:rPr>
        <w:t>ПО ПЕРЕСЕЛЕНИЮ ГРАЖДАН ИЗ АВАРИЙНОГО ЖИЛИЩНОГО ФОНДА</w:t>
      </w:r>
    </w:p>
    <w:p w:rsidR="00DD0F0A" w:rsidRPr="00FC24A5" w:rsidRDefault="00DD0F0A" w:rsidP="00DD0F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24A5">
        <w:rPr>
          <w:rFonts w:ascii="Times New Roman" w:hAnsi="Times New Roman" w:cs="Times New Roman"/>
          <w:sz w:val="24"/>
          <w:szCs w:val="24"/>
        </w:rPr>
        <w:t>НА ТЕРРИТОРИИ РЕСПУБЛИКИ БУРЯТИЯ, ПРИЗНАННОГО ТАКОВЫМ</w:t>
      </w:r>
    </w:p>
    <w:p w:rsidR="00DD0F0A" w:rsidRDefault="00DD0F0A" w:rsidP="00DD0F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24A5">
        <w:rPr>
          <w:rFonts w:ascii="Times New Roman" w:hAnsi="Times New Roman" w:cs="Times New Roman"/>
          <w:sz w:val="24"/>
          <w:szCs w:val="24"/>
        </w:rPr>
        <w:t>ДО 1 ЯНВАРЯ 2017 ГОДА, НА ПЕРИОД 2019 - 2024 ГОДОВ</w:t>
      </w:r>
    </w:p>
    <w:p w:rsidR="000E3C8B" w:rsidRDefault="000E3C8B" w:rsidP="00DD0F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543C" w:rsidRPr="000467AA" w:rsidRDefault="00CB543C" w:rsidP="00CB5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B543C" w:rsidRDefault="00CB543C" w:rsidP="00CB5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аварийного жилого фонда, подлежащего расселению в рамках Программы в 2019 - 2024 годах, составляет 250 многоквартирных домов, что составляет 96601,61 кв. м. в котором проживает </w:t>
      </w:r>
      <w:r w:rsidR="000E3C8B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7</w:t>
      </w:r>
      <w:r w:rsidR="000E3C8B">
        <w:rPr>
          <w:rFonts w:ascii="Times New Roman" w:hAnsi="Times New Roman" w:cs="Times New Roman"/>
          <w:sz w:val="24"/>
          <w:szCs w:val="24"/>
        </w:rPr>
        <w:t xml:space="preserve"> 000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0467AA" w:rsidRPr="000E3C8B" w:rsidRDefault="000467AA" w:rsidP="00CB5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DD0F0A" w:rsidRPr="000467AA" w:rsidRDefault="00207328" w:rsidP="00207328">
      <w:pPr>
        <w:pStyle w:val="ConsPlusTitle"/>
        <w:tabs>
          <w:tab w:val="left" w:pos="28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="137" w:tblpY="-63"/>
        <w:tblW w:w="0" w:type="auto"/>
        <w:tblLook w:val="04A0" w:firstRow="1" w:lastRow="0" w:firstColumn="1" w:lastColumn="0" w:noHBand="0" w:noVBand="1"/>
      </w:tblPr>
      <w:tblGrid>
        <w:gridCol w:w="4673"/>
        <w:gridCol w:w="1470"/>
        <w:gridCol w:w="4342"/>
      </w:tblGrid>
      <w:tr w:rsidR="00207328" w:rsidTr="00CB543C">
        <w:tc>
          <w:tcPr>
            <w:tcW w:w="4673" w:type="dxa"/>
            <w:vAlign w:val="center"/>
          </w:tcPr>
          <w:p w:rsidR="00DD0F0A" w:rsidRDefault="00207328" w:rsidP="003B2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28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07328">
              <w:rPr>
                <w:rFonts w:ascii="Times New Roman" w:hAnsi="Times New Roman" w:cs="Times New Roman"/>
                <w:sz w:val="24"/>
                <w:szCs w:val="24"/>
              </w:rPr>
              <w:t xml:space="preserve"> адресн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0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207328">
                <w:rPr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7328">
              <w:rPr>
                <w:rFonts w:ascii="Times New Roman" w:hAnsi="Times New Roman" w:cs="Times New Roman"/>
                <w:sz w:val="24"/>
                <w:szCs w:val="24"/>
              </w:rPr>
              <w:t xml:space="preserve"> по переселению граждан из аварийного жилищного фонда на территории Республики Бурятия, признанного таковым до 1 января 2017 года, на период 2019 - 2024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утверждена </w:t>
            </w:r>
            <w:r w:rsidRPr="00F97894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Республики Бурятия от 05.04.2019 №170</w:t>
            </w:r>
          </w:p>
        </w:tc>
        <w:tc>
          <w:tcPr>
            <w:tcW w:w="1470" w:type="dxa"/>
          </w:tcPr>
          <w:p w:rsidR="00DD0F0A" w:rsidRDefault="00DD0F0A" w:rsidP="003B239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0A" w:rsidRDefault="00DD0F0A" w:rsidP="003B239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0A" w:rsidRDefault="00DD0F0A" w:rsidP="003B239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113665</wp:posOffset>
                      </wp:positionV>
                      <wp:extent cx="685800" cy="276225"/>
                      <wp:effectExtent l="0" t="19050" r="38100" b="47625"/>
                      <wp:wrapNone/>
                      <wp:docPr id="1" name="Стрелка: штриховая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C8DC2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Стрелка: штриховая вправо 1" o:spid="_x0000_s1026" type="#_x0000_t93" style="position:absolute;margin-left:6.05pt;margin-top:8.95pt;width:5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" adj="17250" fillcolor="#4472c4 [3204]" strokecolor="#1f3763 [1604]" strokeweight="1pt"/>
                  </w:pict>
                </mc:Fallback>
              </mc:AlternateContent>
            </w:r>
          </w:p>
          <w:p w:rsidR="00DD0F0A" w:rsidRDefault="00DD0F0A" w:rsidP="003B239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0A" w:rsidRDefault="00DD0F0A" w:rsidP="003B239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207328" w:rsidRPr="00207328" w:rsidRDefault="00207328" w:rsidP="003B2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D0F0A" w:rsidRDefault="00207328" w:rsidP="000E3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F0A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D0F0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имеют граждане, </w:t>
            </w:r>
            <w:r w:rsidRPr="00DD0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выселяемые из жилых помещений, расположенных в аварийными многоквартирных </w:t>
            </w:r>
            <w:r w:rsidR="000E3C8B" w:rsidRPr="00DD0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домах, признанных </w:t>
            </w:r>
            <w:r w:rsidR="000E3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таковыми в установленном законодательством порядке, </w:t>
            </w:r>
            <w:r w:rsidRPr="00DD0F0A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занимаемых по договорам социального найма, и для мены с частными собственниками</w:t>
            </w:r>
          </w:p>
        </w:tc>
      </w:tr>
    </w:tbl>
    <w:p w:rsidR="000467AA" w:rsidRPr="000E3C8B" w:rsidRDefault="000467AA" w:rsidP="0020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AC3C3F" w:rsidRDefault="00AC3C3F" w:rsidP="0020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ПЕРЕСЕЛЕНИЕ ПЛАНИРУЕТСЯ В 6 ЭТАПОВ</w:t>
      </w:r>
    </w:p>
    <w:p w:rsidR="00AC3C3F" w:rsidRDefault="00AC3C3F" w:rsidP="0020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64"/>
        <w:gridCol w:w="1376"/>
        <w:gridCol w:w="1533"/>
        <w:gridCol w:w="1534"/>
        <w:gridCol w:w="1534"/>
        <w:gridCol w:w="1451"/>
        <w:gridCol w:w="1451"/>
      </w:tblGrid>
      <w:tr w:rsidR="00AC3C3F" w:rsidTr="00AC3C3F">
        <w:tc>
          <w:tcPr>
            <w:tcW w:w="1464" w:type="dxa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376" w:type="dxa"/>
          </w:tcPr>
          <w:p w:rsidR="00AC3C3F" w:rsidRP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33" w:type="dxa"/>
          </w:tcPr>
          <w:p w:rsidR="00AC3C3F" w:rsidRP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34" w:type="dxa"/>
          </w:tcPr>
          <w:p w:rsidR="00AC3C3F" w:rsidRP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4" w:type="dxa"/>
          </w:tcPr>
          <w:p w:rsidR="00AC3C3F" w:rsidRP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51" w:type="dxa"/>
          </w:tcPr>
          <w:p w:rsidR="00AC3C3F" w:rsidRP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51" w:type="dxa"/>
          </w:tcPr>
          <w:p w:rsidR="00AC3C3F" w:rsidRP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AC3C3F" w:rsidTr="00AC3C3F">
        <w:tc>
          <w:tcPr>
            <w:tcW w:w="1464" w:type="dxa"/>
          </w:tcPr>
          <w:p w:rsidR="00AC3C3F" w:rsidRP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1376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2019 - 2020</w:t>
            </w:r>
          </w:p>
        </w:tc>
        <w:tc>
          <w:tcPr>
            <w:tcW w:w="1533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2020 - 2021</w:t>
            </w:r>
          </w:p>
        </w:tc>
        <w:tc>
          <w:tcPr>
            <w:tcW w:w="1534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2021 - 2022</w:t>
            </w:r>
          </w:p>
        </w:tc>
        <w:tc>
          <w:tcPr>
            <w:tcW w:w="1534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2022 - 2023</w:t>
            </w:r>
          </w:p>
        </w:tc>
        <w:tc>
          <w:tcPr>
            <w:tcW w:w="1451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2023 - 2024</w:t>
            </w:r>
          </w:p>
        </w:tc>
        <w:tc>
          <w:tcPr>
            <w:tcW w:w="1451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01.09.2025</w:t>
            </w:r>
          </w:p>
        </w:tc>
      </w:tr>
      <w:tr w:rsidR="00AC3C3F" w:rsidTr="00AC3C3F">
        <w:tc>
          <w:tcPr>
            <w:tcW w:w="1464" w:type="dxa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(чел)</w:t>
            </w:r>
          </w:p>
        </w:tc>
        <w:tc>
          <w:tcPr>
            <w:tcW w:w="1376" w:type="dxa"/>
            <w:vAlign w:val="center"/>
          </w:tcPr>
          <w:p w:rsidR="00AC3C3F" w:rsidRP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533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969</w:t>
            </w:r>
          </w:p>
        </w:tc>
        <w:tc>
          <w:tcPr>
            <w:tcW w:w="1534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1534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1508</w:t>
            </w:r>
          </w:p>
        </w:tc>
        <w:tc>
          <w:tcPr>
            <w:tcW w:w="1451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1571</w:t>
            </w:r>
          </w:p>
        </w:tc>
        <w:tc>
          <w:tcPr>
            <w:tcW w:w="1451" w:type="dxa"/>
            <w:vAlign w:val="center"/>
          </w:tcPr>
          <w:p w:rsidR="00AC3C3F" w:rsidRDefault="00AC3C3F" w:rsidP="00AC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1690</w:t>
            </w:r>
          </w:p>
        </w:tc>
      </w:tr>
    </w:tbl>
    <w:p w:rsidR="00AC3C3F" w:rsidRPr="000467AA" w:rsidRDefault="00AC3C3F" w:rsidP="00AC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0467AA" w:rsidRPr="000E3C8B" w:rsidRDefault="000467AA" w:rsidP="0020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C21392" w:rsidRDefault="003B2393" w:rsidP="0020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3C">
        <w:rPr>
          <w:rFonts w:ascii="Times New Roman" w:hAnsi="Times New Roman" w:cs="Times New Roman"/>
          <w:b/>
          <w:sz w:val="24"/>
          <w:szCs w:val="24"/>
        </w:rPr>
        <w:t>СПОСОБЫ ПЕРЕСЕЛЕНИЯ</w:t>
      </w:r>
    </w:p>
    <w:p w:rsidR="00207328" w:rsidRPr="00E16418" w:rsidRDefault="00C21392" w:rsidP="0020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6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418">
        <w:rPr>
          <w:rFonts w:ascii="Times New Roman" w:hAnsi="Times New Roman" w:cs="Times New Roman"/>
          <w:b/>
          <w:i/>
          <w:sz w:val="24"/>
          <w:szCs w:val="24"/>
        </w:rPr>
        <w:t>(раздел 2</w:t>
      </w:r>
      <w:r w:rsidR="00E16418" w:rsidRPr="00E16418">
        <w:rPr>
          <w:rFonts w:ascii="Times New Roman" w:hAnsi="Times New Roman" w:cs="Times New Roman"/>
          <w:b/>
          <w:i/>
          <w:sz w:val="24"/>
          <w:szCs w:val="24"/>
        </w:rPr>
        <w:t xml:space="preserve"> Постановления Правительства Республики Бурятия от 05.04.2019 №170</w:t>
      </w:r>
      <w:r w:rsidRPr="00E164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B2393" w:rsidRPr="000467AA" w:rsidRDefault="003B2393" w:rsidP="0020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691071" w:rsidRPr="00CB543C" w:rsidRDefault="00A944EC" w:rsidP="00CB543C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543C">
        <w:rPr>
          <w:rFonts w:ascii="Times New Roman" w:hAnsi="Times New Roman" w:cs="Times New Roman"/>
        </w:rPr>
        <w:t>участие в строительстве нового жилья для его последующего предоставления гражданам, выселяемым из жилых помещений, расположенных в признанных аварийными многоквартирных домах, занимаемых по договорам социального найма, и для мены с частными собственниками;</w:t>
      </w:r>
    </w:p>
    <w:p w:rsidR="00691071" w:rsidRPr="00CB543C" w:rsidRDefault="00A944EC" w:rsidP="00CB543C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543C">
        <w:rPr>
          <w:rFonts w:ascii="Times New Roman" w:hAnsi="Times New Roman" w:cs="Times New Roman"/>
        </w:rPr>
        <w:t>приобретение жилых помещений на первичном либо вторичном рынке жилья для предоставления гражданам, выселяемым из расположенных в признанных аварийными многоквартирных домах жилых помещений, занимаемых по договорам социального найма, и для мены с частными собственниками;</w:t>
      </w:r>
    </w:p>
    <w:p w:rsidR="00691071" w:rsidRDefault="00A944EC" w:rsidP="00CB543C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543C">
        <w:rPr>
          <w:rFonts w:ascii="Times New Roman" w:hAnsi="Times New Roman" w:cs="Times New Roman"/>
        </w:rPr>
        <w:t>выплата частным собственникам жилых помещений возмещения за изымаемое жилое помещение, выплачиваемого в соответствии со статьей 32 Жилищного кодекса Российской Федерации</w:t>
      </w:r>
    </w:p>
    <w:p w:rsidR="00C21392" w:rsidRPr="007C5E54" w:rsidRDefault="00C21392" w:rsidP="00C21392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:rsidR="003B2393" w:rsidRPr="00C21392" w:rsidRDefault="00C21392" w:rsidP="00C2139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  <w:u w:val="single"/>
        </w:rPr>
      </w:pPr>
      <w:r w:rsidRPr="00C21392">
        <w:rPr>
          <w:rFonts w:ascii="Times New Roman" w:hAnsi="Times New Roman" w:cs="Times New Roman"/>
          <w:b/>
          <w:i/>
          <w:sz w:val="25"/>
          <w:szCs w:val="25"/>
          <w:u w:val="single"/>
        </w:rPr>
        <w:t>В соответствии с</w:t>
      </w:r>
      <w:r>
        <w:rPr>
          <w:rFonts w:ascii="Times New Roman" w:hAnsi="Times New Roman" w:cs="Times New Roman"/>
          <w:b/>
          <w:i/>
          <w:sz w:val="25"/>
          <w:szCs w:val="25"/>
          <w:u w:val="single"/>
        </w:rPr>
        <w:t xml:space="preserve"> разделом </w:t>
      </w:r>
      <w:r w:rsidRPr="00C21392">
        <w:rPr>
          <w:rFonts w:ascii="Times New Roman" w:hAnsi="Times New Roman" w:cs="Times New Roman"/>
          <w:b/>
          <w:i/>
          <w:sz w:val="25"/>
          <w:szCs w:val="25"/>
          <w:u w:val="single"/>
        </w:rPr>
        <w:t>8 постановления Правительства РБ от 05.04.2019 №170</w:t>
      </w:r>
    </w:p>
    <w:p w:rsidR="00C21392" w:rsidRPr="00C21392" w:rsidRDefault="00C21392" w:rsidP="00CB54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0467AA" w:rsidRPr="00C21392" w:rsidRDefault="00C21392" w:rsidP="00C2139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392">
        <w:rPr>
          <w:rFonts w:ascii="Times New Roman" w:hAnsi="Times New Roman" w:cs="Times New Roman"/>
          <w:b/>
          <w:bCs/>
          <w:sz w:val="24"/>
          <w:szCs w:val="24"/>
        </w:rPr>
        <w:t>Программа предусматривает выплату собственникам жилых помещений, входящих в аварийный жилищный фонд.</w:t>
      </w:r>
    </w:p>
    <w:p w:rsidR="003B2393" w:rsidRPr="000467AA" w:rsidRDefault="000467AA" w:rsidP="000467A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7AA">
        <w:rPr>
          <w:rFonts w:ascii="Times New Roman" w:hAnsi="Times New Roman" w:cs="Times New Roman"/>
          <w:b/>
          <w:sz w:val="24"/>
          <w:szCs w:val="24"/>
        </w:rPr>
        <w:t xml:space="preserve">Размер выплаты рассчитывается исходя из </w:t>
      </w:r>
      <w:r w:rsidRPr="000467AA">
        <w:rPr>
          <w:rFonts w:ascii="Times New Roman" w:hAnsi="Times New Roman" w:cs="Times New Roman"/>
          <w:b/>
          <w:bCs/>
          <w:sz w:val="24"/>
          <w:szCs w:val="24"/>
        </w:rPr>
        <w:t>рыночной стоимости одного квадратного метра жилья на первичном рынке по данным территориального органа Федеральной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7AA">
        <w:rPr>
          <w:rFonts w:ascii="Times New Roman" w:hAnsi="Times New Roman" w:cs="Times New Roman"/>
          <w:b/>
          <w:bCs/>
          <w:sz w:val="24"/>
          <w:szCs w:val="24"/>
        </w:rPr>
        <w:t>службы государственной статистики по Республике Бурятия</w:t>
      </w:r>
    </w:p>
    <w:p w:rsidR="000467AA" w:rsidRPr="000467AA" w:rsidRDefault="000467AA" w:rsidP="000467AA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467AA" w:rsidRDefault="000467AA" w:rsidP="000467A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467AA">
        <w:rPr>
          <w:rFonts w:ascii="Times New Roman" w:hAnsi="Times New Roman" w:cs="Times New Roman"/>
          <w:b/>
          <w:bCs/>
          <w:sz w:val="24"/>
          <w:szCs w:val="24"/>
        </w:rPr>
        <w:t>ри определении возмещения за жилое помещение определяется рыночная стоимость объекта недвижимости в разрезе муниципального образования, где располагается данный объект.</w:t>
      </w:r>
    </w:p>
    <w:p w:rsidR="00C21392" w:rsidRPr="00C21392" w:rsidRDefault="00C21392" w:rsidP="00C21392">
      <w:pPr>
        <w:pStyle w:val="a4"/>
        <w:rPr>
          <w:rFonts w:ascii="Times New Roman" w:hAnsi="Times New Roman" w:cs="Times New Roman"/>
          <w:b/>
          <w:bCs/>
          <w:sz w:val="10"/>
          <w:szCs w:val="10"/>
        </w:rPr>
      </w:pPr>
    </w:p>
    <w:p w:rsidR="000467AA" w:rsidRPr="000467AA" w:rsidRDefault="000467AA" w:rsidP="000467AA">
      <w:pPr>
        <w:pStyle w:val="a4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7AA">
        <w:rPr>
          <w:rFonts w:ascii="Times New Roman" w:hAnsi="Times New Roman" w:cs="Times New Roman"/>
          <w:b/>
          <w:bCs/>
          <w:sz w:val="24"/>
          <w:szCs w:val="24"/>
        </w:rPr>
        <w:t>Предельная стоимость одного квадратного метра общей площади жилых помещений уточняется ежегодно.</w:t>
      </w:r>
    </w:p>
    <w:p w:rsidR="000467AA" w:rsidRPr="00E16418" w:rsidRDefault="000467AA" w:rsidP="00CB5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C90BDA" w:rsidRDefault="00C90BDA" w:rsidP="00CB543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CB543C" w:rsidRPr="007C5E54" w:rsidRDefault="007C5E54" w:rsidP="00CB5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CB543C" w:rsidRPr="008459C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CB543C" w:rsidRPr="008459CA">
        <w:rPr>
          <w:rFonts w:ascii="Times New Roman" w:hAnsi="Times New Roman" w:cs="Times New Roman"/>
          <w:sz w:val="24"/>
          <w:szCs w:val="24"/>
        </w:rPr>
        <w:t xml:space="preserve"> </w:t>
      </w:r>
      <w:r w:rsidR="00CB543C">
        <w:rPr>
          <w:rFonts w:ascii="Times New Roman" w:hAnsi="Times New Roman" w:cs="Times New Roman"/>
          <w:sz w:val="24"/>
          <w:szCs w:val="24"/>
        </w:rPr>
        <w:t xml:space="preserve">многоквартирных домов, признанных аварийными до 1 января 2017 года на территории Республики Бурятия, представлен в автоматизированной информационной системе "Реформа ЖКХ" 2,0 по адресу в сети Интернет: </w:t>
      </w:r>
      <w:hyperlink r:id="rId8" w:history="1">
        <w:r w:rsidR="00CB543C" w:rsidRPr="001D2A53">
          <w:rPr>
            <w:rStyle w:val="ac"/>
            <w:rFonts w:ascii="Times New Roman" w:hAnsi="Times New Roman" w:cs="Times New Roman"/>
            <w:sz w:val="24"/>
            <w:szCs w:val="24"/>
          </w:rPr>
          <w:t>https://ais.reformagkh.ru</w:t>
        </w:r>
      </w:hyperlink>
      <w:proofErr w:type="gramStart"/>
      <w:r w:rsidR="00CB543C" w:rsidRPr="008459CA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proofErr w:type="gramEnd"/>
      <w:r w:rsidRPr="007C5E5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C5E54">
        <w:rPr>
          <w:rFonts w:ascii="Times New Roman" w:hAnsi="Times New Roman" w:cs="Times New Roman"/>
          <w:sz w:val="24"/>
          <w:szCs w:val="24"/>
        </w:rPr>
        <w:t xml:space="preserve">и в </w:t>
      </w:r>
      <w:r w:rsidRPr="007C5E5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5E54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05.04.2019 №170</w:t>
      </w:r>
    </w:p>
    <w:sectPr w:rsidR="00CB543C" w:rsidRPr="007C5E54" w:rsidSect="00C21392">
      <w:pgSz w:w="11906" w:h="16838"/>
      <w:pgMar w:top="709" w:right="707" w:bottom="142" w:left="56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1327"/>
    <w:multiLevelType w:val="hybridMultilevel"/>
    <w:tmpl w:val="C72EC860"/>
    <w:lvl w:ilvl="0" w:tplc="A9244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AB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F2B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C7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0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9C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CEC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E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28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1A6BEC"/>
    <w:multiLevelType w:val="hybridMultilevel"/>
    <w:tmpl w:val="288E39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2E02AD"/>
    <w:multiLevelType w:val="hybridMultilevel"/>
    <w:tmpl w:val="B2781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4C21"/>
    <w:multiLevelType w:val="hybridMultilevel"/>
    <w:tmpl w:val="8AF689E4"/>
    <w:lvl w:ilvl="0" w:tplc="5ED6A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A6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09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DCB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68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F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5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05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A1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5170F00"/>
    <w:multiLevelType w:val="hybridMultilevel"/>
    <w:tmpl w:val="512A42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366475"/>
    <w:multiLevelType w:val="hybridMultilevel"/>
    <w:tmpl w:val="55283BD8"/>
    <w:lvl w:ilvl="0" w:tplc="5DE48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2F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624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E7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65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60D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8B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8C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7A11DC"/>
    <w:multiLevelType w:val="hybridMultilevel"/>
    <w:tmpl w:val="BE2E6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644BF"/>
    <w:multiLevelType w:val="hybridMultilevel"/>
    <w:tmpl w:val="4D949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96838"/>
    <w:multiLevelType w:val="hybridMultilevel"/>
    <w:tmpl w:val="E23A7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0A"/>
    <w:rsid w:val="000419EF"/>
    <w:rsid w:val="000467AA"/>
    <w:rsid w:val="000E3C8B"/>
    <w:rsid w:val="00136714"/>
    <w:rsid w:val="001C0659"/>
    <w:rsid w:val="00207328"/>
    <w:rsid w:val="003B2393"/>
    <w:rsid w:val="00456F57"/>
    <w:rsid w:val="005E3E05"/>
    <w:rsid w:val="00691071"/>
    <w:rsid w:val="007C5E54"/>
    <w:rsid w:val="008459CA"/>
    <w:rsid w:val="008E3537"/>
    <w:rsid w:val="00A944EC"/>
    <w:rsid w:val="00AC3C3F"/>
    <w:rsid w:val="00C21392"/>
    <w:rsid w:val="00C8046A"/>
    <w:rsid w:val="00C90BDA"/>
    <w:rsid w:val="00CB543C"/>
    <w:rsid w:val="00DD0F0A"/>
    <w:rsid w:val="00E16418"/>
    <w:rsid w:val="00E401E6"/>
    <w:rsid w:val="00EE3D3E"/>
    <w:rsid w:val="00F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E35D"/>
  <w15:chartTrackingRefBased/>
  <w15:docId w15:val="{DB3AF290-0E17-4E55-9AB1-0EE50A02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D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89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E3E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3E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3E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3E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3E0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3E0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804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046A"/>
    <w:rPr>
      <w:color w:val="808080"/>
      <w:shd w:val="clear" w:color="auto" w:fill="E6E6E6"/>
    </w:rPr>
  </w:style>
  <w:style w:type="paragraph" w:styleId="ae">
    <w:name w:val="caption"/>
    <w:basedOn w:val="a"/>
    <w:next w:val="a"/>
    <w:uiPriority w:val="35"/>
    <w:unhideWhenUsed/>
    <w:qFormat/>
    <w:rsid w:val="0020732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.reformagkh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083AFCA23F067458A5C3615FB5EF68690EFF042D7C60848EB56D15584990FDCDEA0E8B182D3AED44CA21D781ECEA374C9C507492383E6AFDD5F1d8g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728DCBE331D635033093AE98BFED066DF2B94E184D50CD36A6F1B42CC1F642965AD26F0247C43DE27CE82FCF4AE51F50BEAC00D140A004CB5E6A6Cm3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CFCF-F8E4-41E5-942B-6A3A7C51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Ольга Андреевна</dc:creator>
  <cp:keywords/>
  <dc:description/>
  <cp:lastModifiedBy>Протасова Ольга Андреевна</cp:lastModifiedBy>
  <cp:revision>4</cp:revision>
  <cp:lastPrinted>2019-12-12T09:37:00Z</cp:lastPrinted>
  <dcterms:created xsi:type="dcterms:W3CDTF">2019-12-03T01:35:00Z</dcterms:created>
  <dcterms:modified xsi:type="dcterms:W3CDTF">2019-12-12T09:37:00Z</dcterms:modified>
</cp:coreProperties>
</file>