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7D" w:rsidRDefault="0030417D" w:rsidP="00866783">
      <w:pPr>
        <w:pStyle w:val="1"/>
        <w:numPr>
          <w:ilvl w:val="0"/>
          <w:numId w:val="0"/>
        </w:numPr>
      </w:pPr>
    </w:p>
    <w:p w:rsidR="0030417D" w:rsidRPr="0030417D" w:rsidRDefault="0030417D" w:rsidP="0030417D"/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C621C1">
        <w:rPr>
          <w:b/>
          <w:bCs/>
          <w:sz w:val="28"/>
          <w:szCs w:val="28"/>
        </w:rPr>
        <w:t>41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C621C1">
        <w:rPr>
          <w:b/>
          <w:sz w:val="28"/>
          <w:szCs w:val="28"/>
        </w:rPr>
        <w:t>14</w:t>
      </w:r>
      <w:r w:rsidR="00485B1B">
        <w:rPr>
          <w:b/>
          <w:sz w:val="28"/>
          <w:szCs w:val="28"/>
        </w:rPr>
        <w:t>»</w:t>
      </w:r>
      <w:r w:rsidR="00B24F16">
        <w:rPr>
          <w:b/>
          <w:sz w:val="28"/>
          <w:szCs w:val="28"/>
        </w:rPr>
        <w:t xml:space="preserve"> </w:t>
      </w:r>
      <w:r w:rsidR="00C621C1">
        <w:rPr>
          <w:b/>
          <w:sz w:val="28"/>
          <w:szCs w:val="28"/>
        </w:rPr>
        <w:t xml:space="preserve">июля </w:t>
      </w:r>
      <w:r w:rsidR="00485B1B">
        <w:rPr>
          <w:b/>
          <w:sz w:val="28"/>
          <w:szCs w:val="28"/>
        </w:rPr>
        <w:t>2020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</w:t>
      </w:r>
      <w:r w:rsidR="00B24F16">
        <w:rPr>
          <w:b/>
          <w:sz w:val="28"/>
          <w:szCs w:val="28"/>
        </w:rPr>
        <w:t xml:space="preserve">        </w:t>
      </w:r>
      <w:r w:rsidR="00DE4513" w:rsidRPr="000F335E">
        <w:rPr>
          <w:b/>
          <w:sz w:val="28"/>
          <w:szCs w:val="28"/>
        </w:rPr>
        <w:t xml:space="preserve">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с.Байкальское</w:t>
      </w:r>
    </w:p>
    <w:tbl>
      <w:tblPr>
        <w:tblW w:w="11343" w:type="dxa"/>
        <w:tblInd w:w="-176" w:type="dxa"/>
        <w:tblLook w:val="01E0"/>
      </w:tblPr>
      <w:tblGrid>
        <w:gridCol w:w="6380"/>
        <w:gridCol w:w="4963"/>
      </w:tblGrid>
      <w:tr w:rsidR="00B24F16" w:rsidTr="00C621C1">
        <w:tc>
          <w:tcPr>
            <w:tcW w:w="6380" w:type="dxa"/>
            <w:hideMark/>
          </w:tcPr>
          <w:p w:rsidR="00B24F16" w:rsidRDefault="00B24F16" w:rsidP="00385EB8">
            <w:pPr>
              <w:spacing w:line="27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24F16" w:rsidRPr="00B24F16" w:rsidRDefault="00C621C1" w:rsidP="00C621C1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Правил </w:t>
            </w:r>
            <w:r w:rsidR="00B24F16" w:rsidRPr="00B24F16">
              <w:rPr>
                <w:b/>
                <w:sz w:val="28"/>
                <w:szCs w:val="28"/>
                <w:lang w:eastAsia="en-US"/>
              </w:rPr>
              <w:t>использования водных объектов общего пользования</w:t>
            </w:r>
            <w:r w:rsidR="00B24F16">
              <w:rPr>
                <w:b/>
                <w:sz w:val="28"/>
                <w:szCs w:val="28"/>
                <w:lang w:eastAsia="en-US"/>
              </w:rPr>
              <w:t xml:space="preserve"> на территории муниципального образования сельского поселения «Байкальское эвенкийское»</w:t>
            </w:r>
            <w:r w:rsidR="00B24F16" w:rsidRPr="00B24F16">
              <w:rPr>
                <w:b/>
                <w:sz w:val="28"/>
                <w:szCs w:val="28"/>
                <w:lang w:eastAsia="en-US"/>
              </w:rPr>
              <w:t xml:space="preserve"> для личных и бытовых нужд </w:t>
            </w:r>
          </w:p>
        </w:tc>
        <w:tc>
          <w:tcPr>
            <w:tcW w:w="4963" w:type="dxa"/>
          </w:tcPr>
          <w:p w:rsidR="00B24F16" w:rsidRDefault="00B24F16" w:rsidP="00385EB8">
            <w:pPr>
              <w:spacing w:line="276" w:lineRule="auto"/>
              <w:ind w:right="102"/>
              <w:rPr>
                <w:sz w:val="28"/>
                <w:szCs w:val="28"/>
                <w:lang w:eastAsia="en-US"/>
              </w:rPr>
            </w:pPr>
          </w:p>
        </w:tc>
      </w:tr>
    </w:tbl>
    <w:p w:rsidR="00B24F16" w:rsidRDefault="00B24F16" w:rsidP="00B24F16">
      <w:pPr>
        <w:ind w:right="102"/>
      </w:pPr>
    </w:p>
    <w:p w:rsidR="00B24F16" w:rsidRPr="00B24F16" w:rsidRDefault="00B24F16" w:rsidP="00B24F1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единых условий и требований, предъявляемых к использованию водных объектов для личных и бытовых нужд, обеспечению безопасности людей в местах организованного купания, массового отдыха населения, туризма и других организованных местах отдыха, на основании: Водного кодекса Российской Федерации, Федерального закона от 6 октября 2003 года №131-Ф3 «Об общих принципах организации местного самоуправления в Российской Федерации», Администрация муниципального образования сельского поселения «Байкальское эвенкийское» </w:t>
      </w:r>
      <w:r>
        <w:rPr>
          <w:b/>
          <w:sz w:val="28"/>
          <w:szCs w:val="28"/>
        </w:rPr>
        <w:t>постановляет:</w:t>
      </w:r>
    </w:p>
    <w:p w:rsidR="00B24F16" w:rsidRDefault="00B24F16" w:rsidP="00B24F16">
      <w:pPr>
        <w:pStyle w:val="a6"/>
        <w:numPr>
          <w:ilvl w:val="0"/>
          <w:numId w:val="9"/>
        </w:numPr>
        <w:tabs>
          <w:tab w:val="clear" w:pos="2423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24F16">
        <w:rPr>
          <w:sz w:val="28"/>
          <w:szCs w:val="28"/>
        </w:rPr>
        <w:t>Утвердить Правила использования водных объектов общего пользования, расположенных на территории муниципального образования сельского поселения «Байкальское эвенкийское» для личных и бытовых нужд, согласно приложению.</w:t>
      </w:r>
    </w:p>
    <w:p w:rsidR="00B24F16" w:rsidRDefault="00B24F16" w:rsidP="00B24F16">
      <w:pPr>
        <w:pStyle w:val="a6"/>
        <w:numPr>
          <w:ilvl w:val="0"/>
          <w:numId w:val="9"/>
        </w:numPr>
        <w:tabs>
          <w:tab w:val="clear" w:pos="2423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24F16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подлежит официальному опубликованию </w:t>
      </w:r>
      <w:r w:rsidRPr="00B24F16">
        <w:rPr>
          <w:sz w:val="28"/>
          <w:szCs w:val="28"/>
        </w:rPr>
        <w:t xml:space="preserve">в сети Интернет на официальном сайте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B24F1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«Байкальское эвенкийское»</w:t>
      </w:r>
      <w:r w:rsidRPr="00B24F16">
        <w:rPr>
          <w:sz w:val="28"/>
          <w:szCs w:val="28"/>
        </w:rPr>
        <w:t>.</w:t>
      </w:r>
    </w:p>
    <w:p w:rsidR="00B24F16" w:rsidRDefault="00B24F16" w:rsidP="00B24F16">
      <w:pPr>
        <w:pStyle w:val="a6"/>
        <w:numPr>
          <w:ilvl w:val="0"/>
          <w:numId w:val="9"/>
        </w:numPr>
        <w:tabs>
          <w:tab w:val="clear" w:pos="2423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B24F16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B24F16" w:rsidRDefault="00B24F16" w:rsidP="00B24F16">
      <w:pPr>
        <w:tabs>
          <w:tab w:val="num" w:pos="567"/>
        </w:tabs>
        <w:spacing w:line="276" w:lineRule="auto"/>
        <w:jc w:val="both"/>
        <w:rPr>
          <w:sz w:val="28"/>
          <w:szCs w:val="28"/>
        </w:rPr>
      </w:pPr>
    </w:p>
    <w:p w:rsidR="00B24F16" w:rsidRPr="00B24F16" w:rsidRDefault="00B24F16" w:rsidP="00B24F16">
      <w:pPr>
        <w:tabs>
          <w:tab w:val="num" w:pos="567"/>
        </w:tabs>
        <w:spacing w:line="276" w:lineRule="auto"/>
        <w:jc w:val="both"/>
        <w:rPr>
          <w:b/>
          <w:sz w:val="28"/>
          <w:szCs w:val="28"/>
        </w:rPr>
      </w:pPr>
      <w:r w:rsidRPr="00B24F16">
        <w:rPr>
          <w:b/>
          <w:sz w:val="28"/>
          <w:szCs w:val="28"/>
        </w:rPr>
        <w:t>Глава муниципального образования</w:t>
      </w:r>
    </w:p>
    <w:p w:rsidR="00B24F16" w:rsidRPr="00B24F16" w:rsidRDefault="00B24F16" w:rsidP="00B24F16">
      <w:pPr>
        <w:tabs>
          <w:tab w:val="num" w:pos="567"/>
        </w:tabs>
        <w:spacing w:line="276" w:lineRule="auto"/>
        <w:jc w:val="both"/>
        <w:rPr>
          <w:b/>
          <w:sz w:val="28"/>
          <w:szCs w:val="28"/>
        </w:rPr>
      </w:pPr>
      <w:r w:rsidRPr="00B24F16">
        <w:rPr>
          <w:b/>
          <w:sz w:val="28"/>
          <w:szCs w:val="28"/>
        </w:rPr>
        <w:t>сельского поселения                                                                       И.М. Дорофеев</w:t>
      </w:r>
    </w:p>
    <w:p w:rsidR="00B24F16" w:rsidRPr="00B24F16" w:rsidRDefault="00B24F16" w:rsidP="00B24F16">
      <w:pPr>
        <w:tabs>
          <w:tab w:val="num" w:pos="567"/>
        </w:tabs>
        <w:spacing w:line="276" w:lineRule="auto"/>
        <w:jc w:val="both"/>
        <w:rPr>
          <w:b/>
          <w:sz w:val="28"/>
          <w:szCs w:val="28"/>
        </w:rPr>
      </w:pPr>
      <w:r w:rsidRPr="00B24F16">
        <w:rPr>
          <w:b/>
          <w:sz w:val="28"/>
          <w:szCs w:val="28"/>
        </w:rPr>
        <w:t>«Байкальское эвенкийское»</w:t>
      </w:r>
    </w:p>
    <w:p w:rsidR="00B24F16" w:rsidRDefault="00B24F16" w:rsidP="00B24F16">
      <w:pPr>
        <w:ind w:firstLine="709"/>
      </w:pPr>
    </w:p>
    <w:p w:rsidR="00B24F16" w:rsidRDefault="00B24F16" w:rsidP="00B24F16">
      <w:pPr>
        <w:ind w:right="102"/>
      </w:pPr>
    </w:p>
    <w:p w:rsidR="00B24F16" w:rsidRDefault="00B24F16" w:rsidP="00B24F16">
      <w:pPr>
        <w:ind w:left="6521"/>
        <w:jc w:val="right"/>
        <w:rPr>
          <w:sz w:val="22"/>
          <w:szCs w:val="22"/>
        </w:rPr>
      </w:pPr>
      <w:r>
        <w:rPr>
          <w:snapToGrid w:val="0"/>
        </w:rPr>
        <w:br w:type="page"/>
      </w:r>
      <w:r>
        <w:rPr>
          <w:sz w:val="22"/>
          <w:szCs w:val="22"/>
        </w:rPr>
        <w:lastRenderedPageBreak/>
        <w:t>Приложение</w:t>
      </w:r>
    </w:p>
    <w:p w:rsidR="00B24F16" w:rsidRDefault="00C621C1" w:rsidP="00C621C1">
      <w:pPr>
        <w:ind w:left="6096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№ 41 от 14.07.2020 года</w:t>
      </w:r>
    </w:p>
    <w:p w:rsidR="00B24F16" w:rsidRDefault="00B24F16" w:rsidP="00B24F16">
      <w:pPr>
        <w:jc w:val="right"/>
        <w:rPr>
          <w:sz w:val="28"/>
          <w:szCs w:val="28"/>
        </w:rPr>
      </w:pPr>
    </w:p>
    <w:p w:rsidR="00B24F16" w:rsidRDefault="00B24F16" w:rsidP="00B24F16">
      <w:pPr>
        <w:ind w:left="1320"/>
        <w:outlineLvl w:val="0"/>
      </w:pPr>
    </w:p>
    <w:p w:rsidR="00C621C1" w:rsidRDefault="00B24F16" w:rsidP="00B24F1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B24F16" w:rsidRDefault="00B24F16" w:rsidP="00B24F1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водных объектов общего пользования, расположенных на территории муниципального образования сельского поселения «Байкальское эвенкийское» для личных и бытовых нужд</w:t>
      </w:r>
    </w:p>
    <w:p w:rsidR="00B24F16" w:rsidRDefault="00B24F16" w:rsidP="00B24F16">
      <w:pPr>
        <w:tabs>
          <w:tab w:val="num" w:pos="0"/>
        </w:tabs>
        <w:jc w:val="center"/>
      </w:pPr>
    </w:p>
    <w:p w:rsidR="00B24F16" w:rsidRPr="00A402A0" w:rsidRDefault="00B24F16" w:rsidP="00A402A0">
      <w:pPr>
        <w:pStyle w:val="a6"/>
        <w:widowControl w:val="0"/>
        <w:numPr>
          <w:ilvl w:val="0"/>
          <w:numId w:val="10"/>
        </w:numPr>
        <w:suppressAutoHyphens w:val="0"/>
        <w:snapToGrid w:val="0"/>
        <w:ind w:hanging="439"/>
        <w:jc w:val="center"/>
        <w:rPr>
          <w:b/>
          <w:sz w:val="28"/>
          <w:szCs w:val="28"/>
        </w:rPr>
      </w:pPr>
      <w:r w:rsidRPr="00A402A0">
        <w:rPr>
          <w:b/>
          <w:sz w:val="28"/>
          <w:szCs w:val="28"/>
        </w:rPr>
        <w:t>Общие положения</w:t>
      </w:r>
    </w:p>
    <w:p w:rsidR="00B24F16" w:rsidRPr="00C621C1" w:rsidRDefault="00B24F16" w:rsidP="00B24F16">
      <w:pPr>
        <w:jc w:val="center"/>
      </w:pPr>
    </w:p>
    <w:p w:rsidR="00B24F16" w:rsidRPr="00C621C1" w:rsidRDefault="00B24F16" w:rsidP="00B24F16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Настоящие Правила разработаны в соответствии с Водным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сельского поселения «Байкальское эвенкийское» и обязательны для всех физических и юридических лиц на территории поселения.</w:t>
      </w:r>
    </w:p>
    <w:p w:rsidR="00B24F16" w:rsidRPr="00C621C1" w:rsidRDefault="00B24F16" w:rsidP="00B24F16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Основные термины и понятия, используемые в настоящих Правилах: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t>- водный объект</w:t>
      </w:r>
      <w:r w:rsidRPr="00C621C1">
        <w:t xml:space="preserve"> –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t>- водный объект общего пользования</w:t>
      </w:r>
      <w:r w:rsidRPr="00C621C1">
        <w:t xml:space="preserve"> –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t>- береговая полоса</w:t>
      </w:r>
      <w:r w:rsidRPr="00C621C1">
        <w:t xml:space="preserve"> – полоса земли вдоль береговой линии водного объекта общего пользования; Ширина береговой полосы водных объектов общего пользования составляет </w:t>
      </w:r>
      <w:smartTag w:uri="urn:schemas-microsoft-com:office:smarttags" w:element="metricconverter">
        <w:smartTagPr>
          <w:attr w:name="ProductID" w:val="20 метров"/>
        </w:smartTagPr>
        <w:r w:rsidRPr="00C621C1">
          <w:t>20 метров</w:t>
        </w:r>
      </w:smartTag>
      <w:r w:rsidRPr="00C621C1">
        <w:t xml:space="preserve">, за исключением береговой полосы рек и ручьев, протяженность которых от истока до устья не более чем </w:t>
      </w:r>
      <w:smartTag w:uri="urn:schemas-microsoft-com:office:smarttags" w:element="metricconverter">
        <w:smartTagPr>
          <w:attr w:name="ProductID" w:val="10 километров"/>
        </w:smartTagPr>
        <w:r w:rsidRPr="00C621C1">
          <w:t>10 километров</w:t>
        </w:r>
      </w:smartTag>
      <w:r w:rsidRPr="00C621C1">
        <w:t xml:space="preserve">; ширина береговой полосы рек и ручьев, протяженность которых от истока до устья не более чем </w:t>
      </w:r>
      <w:smartTag w:uri="urn:schemas-microsoft-com:office:smarttags" w:element="metricconverter">
        <w:smartTagPr>
          <w:attr w:name="ProductID" w:val="10 километров"/>
        </w:smartTagPr>
        <w:r w:rsidRPr="00C621C1">
          <w:t>10 километров</w:t>
        </w:r>
      </w:smartTag>
      <w:r w:rsidRPr="00C621C1">
        <w:t xml:space="preserve">, составляет </w:t>
      </w:r>
      <w:smartTag w:uri="urn:schemas-microsoft-com:office:smarttags" w:element="metricconverter">
        <w:smartTagPr>
          <w:attr w:name="ProductID" w:val="5 метров"/>
        </w:smartTagPr>
        <w:r w:rsidRPr="00C621C1">
          <w:t>5 метров</w:t>
        </w:r>
      </w:smartTag>
      <w:r w:rsidRPr="00C621C1">
        <w:t>;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t>- водопользование</w:t>
      </w:r>
      <w:r w:rsidRPr="00C621C1">
        <w:t xml:space="preserve"> – использование физическим или юридическим лицом водных объектов.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t>- водные ресурсы</w:t>
      </w:r>
      <w:r w:rsidRPr="00C621C1">
        <w:t xml:space="preserve"> – поверхностные и подземные воды, которые находятся в водных объектах и используются или могут быть использованы;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t>-</w:t>
      </w:r>
      <w:r w:rsidRPr="00C621C1">
        <w:t xml:space="preserve"> </w:t>
      </w:r>
      <w:r w:rsidRPr="00C621C1">
        <w:rPr>
          <w:b/>
        </w:rPr>
        <w:t>охрана водных объектов</w:t>
      </w:r>
      <w:r w:rsidRPr="00C621C1">
        <w:t xml:space="preserve"> – система мероприятий, направленных на сохранение и восстановление водных объектов;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t>- водоохранные зоны</w:t>
      </w:r>
      <w:r w:rsidRPr="00C621C1">
        <w:t xml:space="preserve"> –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B24F16" w:rsidRPr="00C621C1" w:rsidRDefault="00B24F16" w:rsidP="00B24F16">
      <w:pPr>
        <w:ind w:firstLine="709"/>
      </w:pPr>
      <w:r w:rsidRPr="00C621C1">
        <w:rPr>
          <w:b/>
        </w:rPr>
        <w:t>- ширина водоохраной зоны рек и ручьев</w:t>
      </w:r>
      <w:r w:rsidRPr="00C621C1">
        <w:t xml:space="preserve"> устанавливается от их истока протяженностью:</w:t>
      </w:r>
    </w:p>
    <w:p w:rsidR="00B24F16" w:rsidRPr="00C621C1" w:rsidRDefault="00B24F16" w:rsidP="00B24F16">
      <w:pPr>
        <w:ind w:firstLine="709"/>
      </w:pPr>
      <w:r w:rsidRPr="00C621C1">
        <w:t xml:space="preserve">до </w:t>
      </w:r>
      <w:smartTag w:uri="urn:schemas-microsoft-com:office:smarttags" w:element="metricconverter">
        <w:smartTagPr>
          <w:attr w:name="ProductID" w:val="10 километров"/>
        </w:smartTagPr>
        <w:r w:rsidRPr="00C621C1">
          <w:t>10 километров</w:t>
        </w:r>
      </w:smartTag>
      <w:r w:rsidRPr="00C621C1">
        <w:t xml:space="preserve"> – в размере </w:t>
      </w:r>
      <w:smartTag w:uri="urn:schemas-microsoft-com:office:smarttags" w:element="metricconverter">
        <w:smartTagPr>
          <w:attr w:name="ProductID" w:val="50 метров"/>
        </w:smartTagPr>
        <w:r w:rsidRPr="00C621C1">
          <w:t>50 метров</w:t>
        </w:r>
      </w:smartTag>
      <w:r w:rsidRPr="00C621C1">
        <w:t>;</w:t>
      </w:r>
    </w:p>
    <w:p w:rsidR="00B24F16" w:rsidRPr="00C621C1" w:rsidRDefault="00B24F16" w:rsidP="00B24F16">
      <w:pPr>
        <w:ind w:firstLine="709"/>
      </w:pPr>
      <w:r w:rsidRPr="00C621C1">
        <w:t xml:space="preserve">от </w:t>
      </w:r>
      <w:smartTag w:uri="urn:schemas-microsoft-com:office:smarttags" w:element="metricconverter">
        <w:smartTagPr>
          <w:attr w:name="ProductID" w:val="10 километров"/>
        </w:smartTagPr>
        <w:r w:rsidRPr="00C621C1">
          <w:t>10 километров</w:t>
        </w:r>
      </w:smartTag>
      <w:r w:rsidRPr="00C621C1">
        <w:t xml:space="preserve"> до </w:t>
      </w:r>
      <w:smartTag w:uri="urn:schemas-microsoft-com:office:smarttags" w:element="metricconverter">
        <w:smartTagPr>
          <w:attr w:name="ProductID" w:val="50 километров"/>
        </w:smartTagPr>
        <w:r w:rsidRPr="00C621C1">
          <w:t>50 километров</w:t>
        </w:r>
      </w:smartTag>
      <w:r w:rsidRPr="00C621C1">
        <w:t xml:space="preserve"> – в размере </w:t>
      </w:r>
      <w:smartTag w:uri="urn:schemas-microsoft-com:office:smarttags" w:element="metricconverter">
        <w:smartTagPr>
          <w:attr w:name="ProductID" w:val="100 метров"/>
        </w:smartTagPr>
        <w:r w:rsidRPr="00C621C1">
          <w:t>100 метров</w:t>
        </w:r>
      </w:smartTag>
      <w:r w:rsidRPr="00C621C1">
        <w:t>;</w:t>
      </w:r>
    </w:p>
    <w:p w:rsidR="00B24F16" w:rsidRPr="00C621C1" w:rsidRDefault="00B24F16" w:rsidP="00B24F16">
      <w:pPr>
        <w:ind w:firstLine="709"/>
      </w:pPr>
      <w:r w:rsidRPr="00C621C1">
        <w:t xml:space="preserve">от </w:t>
      </w:r>
      <w:smartTag w:uri="urn:schemas-microsoft-com:office:smarttags" w:element="metricconverter">
        <w:smartTagPr>
          <w:attr w:name="ProductID" w:val="50 километров"/>
        </w:smartTagPr>
        <w:r w:rsidRPr="00C621C1">
          <w:t>50 километров</w:t>
        </w:r>
      </w:smartTag>
      <w:r w:rsidRPr="00C621C1">
        <w:t xml:space="preserve"> и более – в размере </w:t>
      </w:r>
      <w:smartTag w:uri="urn:schemas-microsoft-com:office:smarttags" w:element="metricconverter">
        <w:smartTagPr>
          <w:attr w:name="ProductID" w:val="200 метров"/>
        </w:smartTagPr>
        <w:r w:rsidRPr="00C621C1">
          <w:t>200 метров</w:t>
        </w:r>
      </w:smartTag>
      <w:r w:rsidRPr="00C621C1">
        <w:t>;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t>- прибрежная защитная полоса</w:t>
      </w:r>
      <w:r w:rsidRPr="00C621C1">
        <w:t xml:space="preserve"> –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t>- сточные воды</w:t>
      </w:r>
      <w:r w:rsidRPr="00C621C1">
        <w:t xml:space="preserve"> – воды, сброс которых в водные объекты осуществляется после их использования или сток которых осуществляется с загрязненной территории;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lastRenderedPageBreak/>
        <w:t>- рекреация</w:t>
      </w:r>
      <w:r w:rsidRPr="00C621C1">
        <w:t xml:space="preserve"> – восстановление сил, отдых, проведение людьми своего свободного от работы времени; место отдыха;</w:t>
      </w:r>
    </w:p>
    <w:p w:rsidR="00B24F16" w:rsidRPr="00C621C1" w:rsidRDefault="00B24F16" w:rsidP="00B24F16">
      <w:pPr>
        <w:ind w:firstLine="709"/>
        <w:jc w:val="both"/>
      </w:pPr>
      <w:r w:rsidRPr="00C621C1">
        <w:rPr>
          <w:b/>
        </w:rPr>
        <w:t>-</w:t>
      </w:r>
      <w:r w:rsidRPr="00C621C1">
        <w:t xml:space="preserve"> </w:t>
      </w:r>
      <w:r w:rsidRPr="00C621C1">
        <w:rPr>
          <w:b/>
        </w:rPr>
        <w:t>личные и бытовые нужды</w:t>
      </w:r>
      <w:r w:rsidRPr="00C621C1">
        <w:t xml:space="preserve"> - личные, семейные, домашние нужды, не связанные с осуществлением предпринимательской деятельности, включающие в себя: </w:t>
      </w:r>
    </w:p>
    <w:p w:rsidR="00B24F16" w:rsidRPr="00C621C1" w:rsidRDefault="00B24F16" w:rsidP="00B24F16">
      <w:pPr>
        <w:ind w:firstLine="709"/>
        <w:jc w:val="both"/>
      </w:pPr>
      <w:r w:rsidRPr="00C621C1">
        <w:t xml:space="preserve">-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 </w:t>
      </w:r>
    </w:p>
    <w:p w:rsidR="00B24F16" w:rsidRPr="00C621C1" w:rsidRDefault="00B24F16" w:rsidP="00B24F16">
      <w:pPr>
        <w:ind w:firstLine="709"/>
        <w:jc w:val="both"/>
      </w:pPr>
      <w:r w:rsidRPr="00C621C1">
        <w:t>- туризм, спорт, любительское и спортивное рыболовство, охота, отдых;</w:t>
      </w:r>
    </w:p>
    <w:p w:rsidR="00B24F16" w:rsidRPr="00C621C1" w:rsidRDefault="00B24F16" w:rsidP="00B24F16">
      <w:pPr>
        <w:ind w:firstLine="709"/>
        <w:jc w:val="both"/>
      </w:pPr>
      <w:r w:rsidRPr="00C621C1">
        <w:t xml:space="preserve">- 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 </w:t>
      </w:r>
    </w:p>
    <w:p w:rsidR="00B24F16" w:rsidRPr="00C621C1" w:rsidRDefault="00B24F16" w:rsidP="00B24F16">
      <w:pPr>
        <w:ind w:firstLine="709"/>
        <w:jc w:val="both"/>
      </w:pPr>
      <w:r w:rsidRPr="00C621C1">
        <w:t>- купание и удовлетворение иных личных и бытовых нужд.</w:t>
      </w:r>
    </w:p>
    <w:p w:rsidR="00B24F16" w:rsidRPr="00C621C1" w:rsidRDefault="00B24F16" w:rsidP="00B24F16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B24F16" w:rsidRPr="00C621C1" w:rsidRDefault="00B24F16" w:rsidP="00B24F16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B24F16" w:rsidRPr="00C621C1" w:rsidRDefault="00B24F16" w:rsidP="00B24F16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 – эпидемиологических заключений в соответствии с законодательством Российской Федерации.</w:t>
      </w:r>
    </w:p>
    <w:p w:rsidR="00B24F16" w:rsidRPr="00C621C1" w:rsidRDefault="00B24F16" w:rsidP="00B24F16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B24F16" w:rsidRPr="00C621C1" w:rsidRDefault="00B24F16" w:rsidP="00B24F16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 xml:space="preserve">Каждый гражданин </w:t>
      </w:r>
      <w:r w:rsidR="00C621C1" w:rsidRPr="00C621C1">
        <w:t>имеет</w:t>
      </w:r>
      <w:r w:rsidRPr="00C621C1">
        <w:t xml:space="preserve">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B24F16" w:rsidRPr="00C621C1" w:rsidRDefault="00B24F16" w:rsidP="00B24F16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 xml:space="preserve">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объектах, утвержденных постановлением Правительства </w:t>
      </w:r>
      <w:r w:rsidR="008014D4" w:rsidRPr="00C621C1">
        <w:t>Республики Бурятия от 31.07.2007 № 251</w:t>
      </w:r>
      <w:r w:rsidRPr="00C621C1">
        <w:t xml:space="preserve">. 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8014D4">
      <w:pPr>
        <w:pStyle w:val="a6"/>
        <w:widowControl w:val="0"/>
        <w:numPr>
          <w:ilvl w:val="0"/>
          <w:numId w:val="10"/>
        </w:numPr>
        <w:tabs>
          <w:tab w:val="num" w:pos="709"/>
        </w:tabs>
        <w:suppressAutoHyphens w:val="0"/>
        <w:snapToGrid w:val="0"/>
        <w:ind w:hanging="298"/>
        <w:jc w:val="center"/>
        <w:rPr>
          <w:b/>
          <w:bCs/>
        </w:rPr>
      </w:pPr>
      <w:r w:rsidRPr="00C621C1">
        <w:rPr>
          <w:b/>
          <w:bCs/>
        </w:rPr>
        <w:t>Права граждан при использовании водных объектов общего пользования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B24F16">
      <w:pPr>
        <w:ind w:firstLine="709"/>
        <w:jc w:val="both"/>
      </w:pPr>
      <w:r w:rsidRPr="00C621C1">
        <w:t>Каждый гражданин вправе:</w:t>
      </w:r>
    </w:p>
    <w:p w:rsidR="00B24F16" w:rsidRPr="00C621C1" w:rsidRDefault="00B24F16" w:rsidP="00A402A0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</w:t>
      </w:r>
    </w:p>
    <w:p w:rsidR="00B24F16" w:rsidRPr="00C621C1" w:rsidRDefault="00B24F16" w:rsidP="00A402A0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B24F16" w:rsidRPr="00C621C1" w:rsidRDefault="00B24F16" w:rsidP="00A402A0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</w:p>
    <w:p w:rsidR="00B24F16" w:rsidRPr="00C621C1" w:rsidRDefault="00B24F16" w:rsidP="00A402A0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Использовать водные объекты общего пользования в целях удовлетворения личных и бытовых нужд для: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</w:t>
      </w:r>
      <w:r w:rsidR="00B24F16" w:rsidRPr="00C621C1">
        <w:t>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Л</w:t>
      </w:r>
      <w:r w:rsidR="00B24F16" w:rsidRPr="00C621C1">
        <w:t>юбительского и спортивного рыболовства в соответствии с законодательством о водных биологических ресурсах;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lastRenderedPageBreak/>
        <w:t>З</w:t>
      </w:r>
      <w:r w:rsidR="00B24F16" w:rsidRPr="00C621C1">
        <w:t>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К</w:t>
      </w:r>
      <w:r w:rsidR="00B24F16" w:rsidRPr="00C621C1">
        <w:t>упания, отдыха, туризма, занятия спортом;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</w:t>
      </w:r>
      <w:r w:rsidR="00B24F16" w:rsidRPr="00C621C1">
        <w:t>итьевого и хозяйственно-бытового водоснабжения.</w:t>
      </w:r>
    </w:p>
    <w:p w:rsidR="00B24F16" w:rsidRPr="00C621C1" w:rsidRDefault="00B24F16" w:rsidP="00A402A0">
      <w:pPr>
        <w:widowControl w:val="0"/>
        <w:numPr>
          <w:ilvl w:val="1"/>
          <w:numId w:val="10"/>
        </w:numPr>
        <w:tabs>
          <w:tab w:val="num" w:pos="1418"/>
        </w:tabs>
        <w:suppressAutoHyphens w:val="0"/>
        <w:snapToGrid w:val="0"/>
        <w:ind w:left="0" w:firstLine="709"/>
        <w:jc w:val="both"/>
      </w:pPr>
      <w:r w:rsidRPr="00C621C1">
        <w:t>Осуществлять другие права, предусмотренные законодательством.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A402A0">
      <w:pPr>
        <w:widowControl w:val="0"/>
        <w:numPr>
          <w:ilvl w:val="0"/>
          <w:numId w:val="10"/>
        </w:numPr>
        <w:suppressAutoHyphens w:val="0"/>
        <w:snapToGrid w:val="0"/>
        <w:ind w:left="1134" w:firstLine="0"/>
        <w:jc w:val="center"/>
        <w:rPr>
          <w:rStyle w:val="submenu-table"/>
          <w:b/>
          <w:bCs/>
        </w:rPr>
      </w:pPr>
      <w:r w:rsidRPr="00C621C1">
        <w:rPr>
          <w:rStyle w:val="submenu-table"/>
          <w:b/>
        </w:rPr>
        <w:t>Обязанности граждан при использовании водных объектов общего пользования</w:t>
      </w:r>
    </w:p>
    <w:p w:rsidR="00B24F16" w:rsidRPr="00C621C1" w:rsidRDefault="00B24F16" w:rsidP="00B24F16">
      <w:pPr>
        <w:ind w:left="360"/>
        <w:jc w:val="center"/>
        <w:rPr>
          <w:b/>
        </w:rPr>
      </w:pPr>
    </w:p>
    <w:p w:rsidR="00B24F16" w:rsidRPr="00C621C1" w:rsidRDefault="00B24F16" w:rsidP="00A402A0">
      <w:pPr>
        <w:widowControl w:val="0"/>
        <w:numPr>
          <w:ilvl w:val="1"/>
          <w:numId w:val="10"/>
        </w:numPr>
        <w:tabs>
          <w:tab w:val="num" w:pos="1418"/>
        </w:tabs>
        <w:suppressAutoHyphens w:val="0"/>
        <w:snapToGrid w:val="0"/>
        <w:ind w:left="0" w:firstLine="709"/>
        <w:jc w:val="both"/>
      </w:pPr>
      <w:r w:rsidRPr="00C621C1">
        <w:t>При использовании водных объектов общего пользования граждане обязаны: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С</w:t>
      </w:r>
      <w:r w:rsidR="00B24F16" w:rsidRPr="00C621C1">
        <w:t>облюдать требования, установленные водным законодательством Российской Федерации и</w:t>
      </w:r>
      <w:r w:rsidR="008014D4" w:rsidRPr="00C621C1">
        <w:t xml:space="preserve"> Республике Бурятия</w:t>
      </w:r>
      <w:r w:rsidR="00B24F16" w:rsidRPr="00C621C1">
        <w:t>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В</w:t>
      </w:r>
      <w:r w:rsidR="00B24F16" w:rsidRPr="00C621C1">
        <w:t>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Р</w:t>
      </w:r>
      <w:r w:rsidR="00B24F16" w:rsidRPr="00C621C1">
        <w:t>ационально использовать водные объекты общего пользования, соблюдать условия водопользования, установленные законодательством;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Н</w:t>
      </w:r>
      <w:r w:rsidR="00B24F16" w:rsidRPr="00C621C1">
        <w:t>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Н</w:t>
      </w:r>
      <w:r w:rsidR="00B24F16" w:rsidRPr="00C621C1">
        <w:t>е допускать уничтожения или повреждения почвенного покрова и объектов животного и растительного мира на берегах водоемов;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С</w:t>
      </w:r>
      <w:r w:rsidR="00B24F16" w:rsidRPr="00C621C1">
        <w:t>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С</w:t>
      </w:r>
      <w:r w:rsidR="00B24F16" w:rsidRPr="00C621C1">
        <w:t>облюдать меры безопасности;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С</w:t>
      </w:r>
      <w:r w:rsidR="00B24F16" w:rsidRPr="00C621C1">
        <w:t>облюдать другие требования, установленные законодательством Российской Федерации и</w:t>
      </w:r>
      <w:r w:rsidR="00C621C1" w:rsidRPr="00C621C1">
        <w:t xml:space="preserve"> Республики Бурятия</w:t>
      </w:r>
      <w:r w:rsidR="00B24F16" w:rsidRPr="00C621C1">
        <w:t>.</w:t>
      </w:r>
    </w:p>
    <w:p w:rsidR="00B24F16" w:rsidRPr="00C621C1" w:rsidRDefault="00B24F16" w:rsidP="00B24F16">
      <w:pPr>
        <w:ind w:left="360"/>
        <w:jc w:val="center"/>
        <w:rPr>
          <w:rStyle w:val="submenu-table"/>
          <w:bCs/>
        </w:rPr>
      </w:pPr>
    </w:p>
    <w:p w:rsidR="00B24F16" w:rsidRPr="00C621C1" w:rsidRDefault="00B24F16" w:rsidP="00A402A0">
      <w:pPr>
        <w:widowControl w:val="0"/>
        <w:numPr>
          <w:ilvl w:val="0"/>
          <w:numId w:val="10"/>
        </w:numPr>
        <w:tabs>
          <w:tab w:val="num" w:pos="0"/>
          <w:tab w:val="num" w:pos="284"/>
        </w:tabs>
        <w:suppressAutoHyphens w:val="0"/>
        <w:snapToGrid w:val="0"/>
        <w:ind w:left="0" w:firstLine="0"/>
        <w:jc w:val="center"/>
        <w:rPr>
          <w:rStyle w:val="submenu-table"/>
          <w:b/>
          <w:bCs/>
        </w:rPr>
      </w:pPr>
      <w:r w:rsidRPr="00C621C1">
        <w:rPr>
          <w:rStyle w:val="submenu-table"/>
          <w:b/>
        </w:rPr>
        <w:t>Запреты, установленные при использовании водных объектов общего пользования</w:t>
      </w:r>
    </w:p>
    <w:p w:rsidR="00B24F16" w:rsidRPr="00C621C1" w:rsidRDefault="00B24F16" w:rsidP="00B24F16">
      <w:pPr>
        <w:ind w:left="360"/>
        <w:jc w:val="center"/>
        <w:rPr>
          <w:rStyle w:val="submenu-table"/>
          <w:b/>
          <w:bCs/>
        </w:rPr>
      </w:pPr>
    </w:p>
    <w:p w:rsidR="00B24F16" w:rsidRPr="00C621C1" w:rsidRDefault="00B24F16" w:rsidP="00A402A0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При использовании водных объектов общего пользования для личных и бытовых нужд, в т.ч. и береговой полосы этих водных объектов запрещается: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М</w:t>
      </w:r>
      <w:r w:rsidR="00B24F16" w:rsidRPr="00C621C1">
        <w:t>ойка, заправка топливом и ремонт автотранспортных средств и др. механизмов;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С</w:t>
      </w:r>
      <w:r w:rsidR="00B24F16" w:rsidRPr="00C621C1">
        <w:t>брос мусора с плавучих средств, водного транспорта, а также утечка и слив нефтепродуктов, других опасных веществ;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С</w:t>
      </w:r>
      <w:r w:rsidR="00B24F16" w:rsidRPr="00C621C1">
        <w:t>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обрези деревьев (кустарников), смета с дворовых территорий, территорий хозяйствующих субъектов, улиц населенных пунктов  и мостов;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О</w:t>
      </w:r>
      <w:r w:rsidR="00B24F16" w:rsidRPr="00C621C1">
        <w:t>рганизация объектов размещения отходов;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Р</w:t>
      </w:r>
      <w:r w:rsidR="00B24F16" w:rsidRPr="00C621C1">
        <w:t>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З</w:t>
      </w:r>
      <w:r w:rsidR="00B24F16" w:rsidRPr="00C621C1">
        <w:t>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З</w:t>
      </w:r>
      <w:r w:rsidR="00B24F16" w:rsidRPr="00C621C1">
        <w:t>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B24F16" w:rsidRPr="00C621C1" w:rsidRDefault="00A402A0" w:rsidP="00A402A0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С</w:t>
      </w:r>
      <w:r w:rsidR="00B24F16" w:rsidRPr="00C621C1">
        <w:t xml:space="preserve">нятие, самовольная установка, повреждение оборудования и средств обозначения участков водных объектов, информационных и ограничительных знаков или </w:t>
      </w:r>
      <w:r w:rsidR="00B24F16" w:rsidRPr="00C621C1">
        <w:lastRenderedPageBreak/>
        <w:t>иных предупредительных щитов;</w:t>
      </w:r>
    </w:p>
    <w:p w:rsidR="00B24F16" w:rsidRPr="00C621C1" w:rsidRDefault="00E76A33" w:rsidP="00E76A33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С</w:t>
      </w:r>
      <w:r w:rsidR="00B24F16" w:rsidRPr="00C621C1">
        <w:t>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B24F16" w:rsidRPr="00C621C1" w:rsidRDefault="00E76A33" w:rsidP="00E76A33">
      <w:pPr>
        <w:widowControl w:val="0"/>
        <w:numPr>
          <w:ilvl w:val="2"/>
          <w:numId w:val="10"/>
        </w:numPr>
        <w:tabs>
          <w:tab w:val="num" w:pos="0"/>
          <w:tab w:val="num" w:pos="1560"/>
        </w:tabs>
        <w:suppressAutoHyphens w:val="0"/>
        <w:snapToGrid w:val="0"/>
        <w:ind w:left="0" w:firstLine="709"/>
        <w:jc w:val="both"/>
      </w:pPr>
      <w:r w:rsidRPr="00C621C1">
        <w:t>С</w:t>
      </w:r>
      <w:r w:rsidR="00B24F16" w:rsidRPr="00C621C1">
        <w:t>брос сточных и (или) дренажных вод с нарушением требований, установленных статьей 44 Водного кодекса Российской Федерации;</w:t>
      </w:r>
    </w:p>
    <w:p w:rsidR="00B24F16" w:rsidRPr="00C621C1" w:rsidRDefault="00E76A33" w:rsidP="00E76A33">
      <w:pPr>
        <w:widowControl w:val="0"/>
        <w:numPr>
          <w:ilvl w:val="2"/>
          <w:numId w:val="10"/>
        </w:numPr>
        <w:tabs>
          <w:tab w:val="num" w:pos="0"/>
          <w:tab w:val="left" w:pos="1560"/>
        </w:tabs>
        <w:suppressAutoHyphens w:val="0"/>
        <w:snapToGrid w:val="0"/>
        <w:ind w:left="0" w:firstLine="709"/>
        <w:jc w:val="both"/>
      </w:pPr>
      <w:r w:rsidRPr="00C621C1">
        <w:t>Р</w:t>
      </w:r>
      <w:r w:rsidR="00B24F16" w:rsidRPr="00C621C1">
        <w:t>аспашка земель в границах прибрежных защитных полос;</w:t>
      </w:r>
    </w:p>
    <w:p w:rsidR="00B24F16" w:rsidRPr="00C621C1" w:rsidRDefault="00E76A33" w:rsidP="00E76A33">
      <w:pPr>
        <w:widowControl w:val="0"/>
        <w:numPr>
          <w:ilvl w:val="2"/>
          <w:numId w:val="10"/>
        </w:numPr>
        <w:tabs>
          <w:tab w:val="num" w:pos="0"/>
          <w:tab w:val="left" w:pos="1560"/>
        </w:tabs>
        <w:suppressAutoHyphens w:val="0"/>
        <w:snapToGrid w:val="0"/>
        <w:ind w:left="0" w:firstLine="709"/>
        <w:jc w:val="both"/>
      </w:pPr>
      <w:r w:rsidRPr="00C621C1">
        <w:t>В</w:t>
      </w:r>
      <w:r w:rsidR="00B24F16" w:rsidRPr="00C621C1">
        <w:t>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B24F16" w:rsidRPr="00C621C1" w:rsidRDefault="00E76A33" w:rsidP="00E76A33">
      <w:pPr>
        <w:widowControl w:val="0"/>
        <w:numPr>
          <w:ilvl w:val="2"/>
          <w:numId w:val="10"/>
        </w:numPr>
        <w:tabs>
          <w:tab w:val="num" w:pos="0"/>
          <w:tab w:val="num" w:pos="1560"/>
        </w:tabs>
        <w:suppressAutoHyphens w:val="0"/>
        <w:snapToGrid w:val="0"/>
        <w:ind w:left="0" w:firstLine="709"/>
        <w:jc w:val="both"/>
      </w:pPr>
      <w:r w:rsidRPr="00C621C1">
        <w:t>П</w:t>
      </w:r>
      <w:r w:rsidR="00B24F16" w:rsidRPr="00C621C1">
        <w:t>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B24F16" w:rsidRPr="00C621C1" w:rsidRDefault="00E76A33" w:rsidP="00E76A33">
      <w:pPr>
        <w:widowControl w:val="0"/>
        <w:numPr>
          <w:ilvl w:val="2"/>
          <w:numId w:val="10"/>
        </w:numPr>
        <w:tabs>
          <w:tab w:val="num" w:pos="0"/>
          <w:tab w:val="left" w:pos="1560"/>
        </w:tabs>
        <w:suppressAutoHyphens w:val="0"/>
        <w:snapToGrid w:val="0"/>
        <w:ind w:left="0" w:firstLine="709"/>
        <w:jc w:val="both"/>
      </w:pPr>
      <w:r w:rsidRPr="00C621C1">
        <w:t>Д</w:t>
      </w:r>
      <w:r w:rsidR="00B24F16" w:rsidRPr="00C621C1">
        <w:t>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B24F16" w:rsidRPr="00C621C1" w:rsidRDefault="00E76A33" w:rsidP="00E76A33">
      <w:pPr>
        <w:widowControl w:val="0"/>
        <w:numPr>
          <w:ilvl w:val="2"/>
          <w:numId w:val="10"/>
        </w:numPr>
        <w:tabs>
          <w:tab w:val="num" w:pos="0"/>
          <w:tab w:val="left" w:pos="1560"/>
        </w:tabs>
        <w:suppressAutoHyphens w:val="0"/>
        <w:snapToGrid w:val="0"/>
        <w:ind w:left="0" w:firstLine="709"/>
        <w:jc w:val="both"/>
      </w:pPr>
      <w:r w:rsidRPr="00C621C1">
        <w:t>З</w:t>
      </w:r>
      <w:r w:rsidR="00B24F16" w:rsidRPr="00C621C1">
        <w:t>анятие браконьерством или другими противоправными действиями;</w:t>
      </w:r>
    </w:p>
    <w:p w:rsidR="00E76A33" w:rsidRPr="00C621C1" w:rsidRDefault="00E76A33" w:rsidP="00E76A33">
      <w:pPr>
        <w:widowControl w:val="0"/>
        <w:numPr>
          <w:ilvl w:val="2"/>
          <w:numId w:val="10"/>
        </w:numPr>
        <w:tabs>
          <w:tab w:val="num" w:pos="0"/>
          <w:tab w:val="left" w:pos="1560"/>
        </w:tabs>
        <w:suppressAutoHyphens w:val="0"/>
        <w:snapToGrid w:val="0"/>
        <w:ind w:left="0" w:firstLine="709"/>
        <w:jc w:val="both"/>
      </w:pPr>
      <w:r w:rsidRPr="00C621C1">
        <w:t>С</w:t>
      </w:r>
      <w:r w:rsidR="00B24F16" w:rsidRPr="00C621C1">
        <w:t>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B24F16" w:rsidRPr="00C621C1" w:rsidRDefault="00B24F16" w:rsidP="00E76A33">
      <w:pPr>
        <w:widowControl w:val="0"/>
        <w:tabs>
          <w:tab w:val="left" w:pos="1560"/>
        </w:tabs>
        <w:suppressAutoHyphens w:val="0"/>
        <w:snapToGrid w:val="0"/>
        <w:ind w:left="709"/>
        <w:jc w:val="both"/>
      </w:pPr>
      <w:r w:rsidRPr="00C621C1">
        <w:t>На водных объектах могут быть установлены иные запреты в случаях, предусмотренных законодательством Российской Федерации и</w:t>
      </w:r>
      <w:r w:rsidR="008014D4" w:rsidRPr="00C621C1">
        <w:t xml:space="preserve"> Республики Бурятия</w:t>
      </w:r>
      <w:r w:rsidRPr="00C621C1">
        <w:t>.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E76A33">
      <w:pPr>
        <w:pStyle w:val="a6"/>
        <w:widowControl w:val="0"/>
        <w:numPr>
          <w:ilvl w:val="0"/>
          <w:numId w:val="10"/>
        </w:numPr>
        <w:tabs>
          <w:tab w:val="clear" w:pos="1574"/>
          <w:tab w:val="num" w:pos="709"/>
        </w:tabs>
        <w:suppressAutoHyphens w:val="0"/>
        <w:snapToGrid w:val="0"/>
        <w:ind w:left="709" w:hanging="425"/>
        <w:jc w:val="center"/>
        <w:rPr>
          <w:rStyle w:val="submenu-table"/>
          <w:b/>
          <w:bCs/>
        </w:rPr>
      </w:pPr>
      <w:r w:rsidRPr="00C621C1">
        <w:rPr>
          <w:rStyle w:val="submenu-table"/>
          <w:b/>
        </w:rPr>
        <w:t>Использование водоохранных зон</w:t>
      </w:r>
    </w:p>
    <w:p w:rsidR="00B24F16" w:rsidRPr="00C621C1" w:rsidRDefault="00B24F16" w:rsidP="00B24F16">
      <w:pPr>
        <w:ind w:left="360"/>
        <w:jc w:val="center"/>
      </w:pPr>
    </w:p>
    <w:p w:rsidR="00E76A33" w:rsidRPr="00C621C1" w:rsidRDefault="00B24F16" w:rsidP="008014D4">
      <w:pPr>
        <w:widowControl w:val="0"/>
        <w:numPr>
          <w:ilvl w:val="1"/>
          <w:numId w:val="10"/>
        </w:numPr>
        <w:tabs>
          <w:tab w:val="clear" w:pos="2141"/>
          <w:tab w:val="num" w:pos="0"/>
        </w:tabs>
        <w:suppressAutoHyphens w:val="0"/>
        <w:snapToGrid w:val="0"/>
        <w:ind w:left="0" w:firstLine="709"/>
        <w:jc w:val="both"/>
      </w:pPr>
      <w:r w:rsidRPr="00C621C1">
        <w:t>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полос, ширина которых установлена Водным кодексом Российской Федерации.</w:t>
      </w:r>
    </w:p>
    <w:p w:rsidR="00E76A33" w:rsidRPr="00C621C1" w:rsidRDefault="00B24F16" w:rsidP="008014D4">
      <w:pPr>
        <w:widowControl w:val="0"/>
        <w:numPr>
          <w:ilvl w:val="1"/>
          <w:numId w:val="10"/>
        </w:numPr>
        <w:tabs>
          <w:tab w:val="clear" w:pos="2141"/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В границах водоохранных зон запрещается:</w:t>
      </w:r>
    </w:p>
    <w:p w:rsidR="00B24F16" w:rsidRPr="00C621C1" w:rsidRDefault="00E76A33" w:rsidP="008014D4">
      <w:pPr>
        <w:widowControl w:val="0"/>
        <w:numPr>
          <w:ilvl w:val="1"/>
          <w:numId w:val="10"/>
        </w:numPr>
        <w:tabs>
          <w:tab w:val="clear" w:pos="2141"/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И</w:t>
      </w:r>
      <w:r w:rsidR="00B24F16" w:rsidRPr="00C621C1">
        <w:t>спользование сточных вод для удобрения почв;</w:t>
      </w:r>
    </w:p>
    <w:p w:rsidR="00B24F16" w:rsidRPr="00C621C1" w:rsidRDefault="00E76A33" w:rsidP="008014D4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Р</w:t>
      </w:r>
      <w:r w:rsidR="00B24F16" w:rsidRPr="00C621C1">
        <w:t>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B24F16" w:rsidRPr="00C621C1" w:rsidRDefault="00E76A33" w:rsidP="00E76A33">
      <w:pPr>
        <w:widowControl w:val="0"/>
        <w:numPr>
          <w:ilvl w:val="2"/>
          <w:numId w:val="10"/>
        </w:numPr>
        <w:tabs>
          <w:tab w:val="num" w:pos="0"/>
          <w:tab w:val="left" w:pos="1418"/>
        </w:tabs>
        <w:suppressAutoHyphens w:val="0"/>
        <w:snapToGrid w:val="0"/>
        <w:ind w:left="0" w:firstLine="709"/>
        <w:jc w:val="both"/>
      </w:pPr>
      <w:r w:rsidRPr="00C621C1">
        <w:t>О</w:t>
      </w:r>
      <w:r w:rsidR="00B24F16" w:rsidRPr="00C621C1">
        <w:t>существление авиационных мер по борьбе с вредителями и болезнями растений.</w:t>
      </w:r>
    </w:p>
    <w:p w:rsidR="00B24F16" w:rsidRPr="00C621C1" w:rsidRDefault="00B24F16" w:rsidP="00E76A33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E76A33">
      <w:pPr>
        <w:widowControl w:val="0"/>
        <w:numPr>
          <w:ilvl w:val="0"/>
          <w:numId w:val="10"/>
        </w:numPr>
        <w:tabs>
          <w:tab w:val="clear" w:pos="1574"/>
          <w:tab w:val="num" w:pos="567"/>
          <w:tab w:val="num" w:pos="851"/>
        </w:tabs>
        <w:suppressAutoHyphens w:val="0"/>
        <w:snapToGrid w:val="0"/>
        <w:ind w:left="567" w:firstLine="0"/>
        <w:jc w:val="center"/>
        <w:rPr>
          <w:rStyle w:val="submenu-table"/>
          <w:b/>
          <w:bCs/>
        </w:rPr>
      </w:pPr>
      <w:r w:rsidRPr="00C621C1">
        <w:rPr>
          <w:rStyle w:val="submenu-table"/>
          <w:b/>
        </w:rPr>
        <w:t>Использование водных объектов общего пользования для рекреационных целей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E76A33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 xml:space="preserve">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людей на водных </w:t>
      </w:r>
      <w:r w:rsidR="00451FED" w:rsidRPr="00C621C1">
        <w:t>объектах в Республике Бурятия</w:t>
      </w:r>
      <w:r w:rsidRPr="00C621C1">
        <w:t xml:space="preserve">, утвержденных Постановлением  Правительства </w:t>
      </w:r>
      <w:r w:rsidR="00451FED" w:rsidRPr="00C621C1">
        <w:t>Республики Бурятия от 31.07.2007 № 251.</w:t>
      </w:r>
    </w:p>
    <w:p w:rsidR="00B24F16" w:rsidRPr="00C621C1" w:rsidRDefault="00B24F16" w:rsidP="00E76A33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 xml:space="preserve">Проектирование, строительство, реконструкция, ввод в эксплуатацию и эксплуатация зданий, строений, сооружений для рекреационных целей, в т.ч. для обустройства пляжей, осуществляются в соответствии с водным законодательством и законодательством о </w:t>
      </w:r>
      <w:r w:rsidRPr="00C621C1">
        <w:lastRenderedPageBreak/>
        <w:t>градостроительной деятельности.</w:t>
      </w:r>
    </w:p>
    <w:p w:rsidR="00B24F16" w:rsidRPr="00C621C1" w:rsidRDefault="00B24F16" w:rsidP="00E76A33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</w:p>
    <w:p w:rsidR="00B24F16" w:rsidRPr="00C621C1" w:rsidRDefault="00B24F16" w:rsidP="00E76A33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 xml:space="preserve">Использование водных объектов для купания. 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 xml:space="preserve">Места для организации пляжей устанавливаются правовым актом администрации </w:t>
      </w:r>
      <w:r w:rsidR="00451FED" w:rsidRPr="00C621C1">
        <w:t>муниципального образования сельского поселения «Байкальское эвенкийское»</w:t>
      </w:r>
      <w:r w:rsidRPr="00C621C1">
        <w:t xml:space="preserve">  по согласованию с уполномоченными органами.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num" w:pos="0"/>
          <w:tab w:val="left" w:pos="1418"/>
        </w:tabs>
        <w:suppressAutoHyphens w:val="0"/>
        <w:snapToGrid w:val="0"/>
        <w:ind w:left="0" w:firstLine="709"/>
        <w:jc w:val="both"/>
      </w:pPr>
      <w:r w:rsidRPr="00C621C1">
        <w:t>Запрещено купание в следующих местах:</w:t>
      </w:r>
    </w:p>
    <w:p w:rsidR="00B24F16" w:rsidRPr="00C621C1" w:rsidRDefault="00E76A33" w:rsidP="00E76A33">
      <w:pPr>
        <w:jc w:val="both"/>
      </w:pPr>
      <w:r w:rsidRPr="00C621C1">
        <w:t xml:space="preserve">         </w:t>
      </w:r>
      <w:r w:rsidR="00B24F16" w:rsidRPr="00C621C1">
        <w:t xml:space="preserve">а) в местах, где выставлены соответствующие информационные знаки; </w:t>
      </w:r>
    </w:p>
    <w:p w:rsidR="00B24F16" w:rsidRPr="00C621C1" w:rsidRDefault="00E76A33" w:rsidP="00E76A33">
      <w:pPr>
        <w:jc w:val="both"/>
      </w:pPr>
      <w:r w:rsidRPr="00C621C1">
        <w:t xml:space="preserve">         </w:t>
      </w:r>
      <w:r w:rsidR="00B24F16" w:rsidRPr="00C621C1">
        <w:t>б) в местах выпуска с очистных сооружений и спуска сточных вод.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left" w:pos="1418"/>
        </w:tabs>
        <w:suppressAutoHyphens w:val="0"/>
        <w:snapToGrid w:val="0"/>
        <w:ind w:left="0" w:firstLine="709"/>
        <w:jc w:val="both"/>
      </w:pPr>
      <w:r w:rsidRPr="00C621C1">
        <w:t xml:space="preserve">В местах, отведенных для купания, и выше их по течению до </w:t>
      </w:r>
      <w:smartTag w:uri="urn:schemas-microsoft-com:office:smarttags" w:element="metricconverter">
        <w:smartTagPr>
          <w:attr w:name="ProductID" w:val="500 метров"/>
        </w:smartTagPr>
        <w:r w:rsidRPr="00C621C1">
          <w:t>500 метров</w:t>
        </w:r>
      </w:smartTag>
      <w:r w:rsidRPr="00C621C1">
        <w:t xml:space="preserve"> запрещается стирка белья и мытье животных. 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left" w:pos="1418"/>
        </w:tabs>
        <w:suppressAutoHyphens w:val="0"/>
        <w:snapToGrid w:val="0"/>
        <w:ind w:left="0" w:firstLine="709"/>
        <w:jc w:val="both"/>
      </w:pPr>
      <w:r w:rsidRPr="00C621C1">
        <w:t>Безопасность детей на воде обеспечивается правильным выбором мест купания, систематической разъяснительной работой о правилах поведения на воде и с соблюдением мер предосторожности.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left" w:pos="1418"/>
        </w:tabs>
        <w:suppressAutoHyphens w:val="0"/>
        <w:snapToGrid w:val="0"/>
        <w:ind w:left="0" w:firstLine="709"/>
        <w:jc w:val="both"/>
      </w:pPr>
      <w:r w:rsidRPr="00C621C1">
        <w:t>К зонам для купания людей устанавливаются следующие требования:</w:t>
      </w:r>
    </w:p>
    <w:p w:rsidR="00B24F16" w:rsidRPr="00C621C1" w:rsidRDefault="00E76A33" w:rsidP="00E76A33">
      <w:pPr>
        <w:jc w:val="both"/>
      </w:pPr>
      <w:r w:rsidRPr="00C621C1">
        <w:t xml:space="preserve">          </w:t>
      </w:r>
      <w:r w:rsidR="00B24F16" w:rsidRPr="00C621C1">
        <w:t>а) наличие или возможность устройства удобных и безопасных подходов к воде;</w:t>
      </w:r>
    </w:p>
    <w:p w:rsidR="00B24F16" w:rsidRPr="00C621C1" w:rsidRDefault="00E76A33" w:rsidP="00E76A33">
      <w:pPr>
        <w:jc w:val="both"/>
      </w:pPr>
      <w:r w:rsidRPr="00C621C1">
        <w:t xml:space="preserve">        </w:t>
      </w:r>
      <w:r w:rsidR="00B24F16" w:rsidRPr="00C621C1">
        <w:t>б) наличие подъездных путей к местам купания;</w:t>
      </w:r>
    </w:p>
    <w:p w:rsidR="00B24F16" w:rsidRPr="00C621C1" w:rsidRDefault="00E76A33" w:rsidP="00E76A33">
      <w:pPr>
        <w:jc w:val="both"/>
      </w:pPr>
      <w:r w:rsidRPr="00C621C1">
        <w:t xml:space="preserve">        </w:t>
      </w:r>
      <w:r w:rsidR="00B24F16" w:rsidRPr="00C621C1">
        <w:t>в) безопасный рельеф дна (отсутствие ям, зарослей водных растений, острых камней и пр.);</w:t>
      </w:r>
    </w:p>
    <w:p w:rsidR="00B24F16" w:rsidRPr="00C621C1" w:rsidRDefault="00E76A33" w:rsidP="00E76A33">
      <w:pPr>
        <w:jc w:val="both"/>
      </w:pPr>
      <w:r w:rsidRPr="00C621C1">
        <w:t xml:space="preserve">         </w:t>
      </w:r>
      <w:r w:rsidR="00B24F16" w:rsidRPr="00C621C1">
        <w:t>г) благоприятный гидравлический режим (отсутствие водоворотов, течений более 0,5 м/с, резких колебаний уровня воды);</w:t>
      </w:r>
    </w:p>
    <w:p w:rsidR="00B24F16" w:rsidRPr="00C621C1" w:rsidRDefault="00E76A33" w:rsidP="00E76A33">
      <w:pPr>
        <w:jc w:val="both"/>
      </w:pPr>
      <w:r w:rsidRPr="00C621C1">
        <w:t xml:space="preserve">        </w:t>
      </w:r>
      <w:r w:rsidR="00B24F16" w:rsidRPr="00C621C1">
        <w:t>д) отсутствие возможности неблагоприятных и опасных процессов (оползни, обвалы и др.).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</w:tabs>
        <w:suppressAutoHyphens w:val="0"/>
        <w:snapToGrid w:val="0"/>
        <w:ind w:left="0" w:firstLine="709"/>
        <w:jc w:val="both"/>
      </w:pPr>
      <w:r w:rsidRPr="00C621C1">
        <w:t>При использовании водных объектов не рекомендуется купание в необорудованных незнакомых местах, а также в случае несоответствия качества воды в водных объектах установленным нормативам.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left" w:pos="1418"/>
          <w:tab w:val="left" w:pos="1843"/>
          <w:tab w:val="left" w:pos="1985"/>
        </w:tabs>
        <w:suppressAutoHyphens w:val="0"/>
        <w:snapToGrid w:val="0"/>
        <w:ind w:left="0" w:firstLine="709"/>
        <w:jc w:val="both"/>
      </w:pPr>
      <w:r w:rsidRPr="00C621C1">
        <w:t>При купании запрещается:</w:t>
      </w:r>
    </w:p>
    <w:p w:rsidR="00B24F16" w:rsidRPr="00C621C1" w:rsidRDefault="00E76A33" w:rsidP="00E76A33">
      <w:pPr>
        <w:jc w:val="both"/>
      </w:pPr>
      <w:r w:rsidRPr="00C621C1">
        <w:t xml:space="preserve">         </w:t>
      </w:r>
      <w:r w:rsidR="00B24F16" w:rsidRPr="00C621C1">
        <w:t xml:space="preserve">а) подплывать к моторным судам, весельным лодкам и др. плавательным средствам; </w:t>
      </w:r>
    </w:p>
    <w:p w:rsidR="00B24F16" w:rsidRPr="00C621C1" w:rsidRDefault="00E76A33" w:rsidP="00E76A33">
      <w:pPr>
        <w:jc w:val="both"/>
      </w:pPr>
      <w:r w:rsidRPr="00C621C1">
        <w:t xml:space="preserve">         </w:t>
      </w:r>
      <w:r w:rsidR="00B24F16" w:rsidRPr="00C621C1">
        <w:t>б) прыгать в воду с катеров, лодок, причалов, сооружений, не приспособленных для этих целей;</w:t>
      </w:r>
    </w:p>
    <w:p w:rsidR="00B24F16" w:rsidRPr="00C621C1" w:rsidRDefault="00E76A33" w:rsidP="00E76A33">
      <w:pPr>
        <w:jc w:val="both"/>
      </w:pPr>
      <w:r w:rsidRPr="00C621C1">
        <w:t xml:space="preserve">         </w:t>
      </w:r>
      <w:r w:rsidR="00B24F16" w:rsidRPr="00C621C1">
        <w:t>в) купаться в состоянии алкогольного опьянения;</w:t>
      </w:r>
    </w:p>
    <w:p w:rsidR="00B24F16" w:rsidRPr="00C621C1" w:rsidRDefault="00E76A33" w:rsidP="00E76A33">
      <w:pPr>
        <w:jc w:val="both"/>
      </w:pPr>
      <w:r w:rsidRPr="00C621C1">
        <w:t xml:space="preserve">         </w:t>
      </w:r>
      <w:r w:rsidR="00B24F16" w:rsidRPr="00C621C1">
        <w:t>г) оставлять мусор на берегу и в водоемах;</w:t>
      </w:r>
    </w:p>
    <w:p w:rsidR="00B24F16" w:rsidRPr="00C621C1" w:rsidRDefault="00B24F16" w:rsidP="00E76A33">
      <w:pPr>
        <w:widowControl w:val="0"/>
        <w:numPr>
          <w:ilvl w:val="1"/>
          <w:numId w:val="10"/>
        </w:numPr>
        <w:tabs>
          <w:tab w:val="num" w:pos="0"/>
          <w:tab w:val="left" w:pos="1418"/>
        </w:tabs>
        <w:suppressAutoHyphens w:val="0"/>
        <w:snapToGrid w:val="0"/>
        <w:ind w:left="0" w:firstLine="709"/>
        <w:jc w:val="both"/>
      </w:pPr>
      <w:r w:rsidRPr="00C621C1">
        <w:t>Любительское и спортивное рыболовство.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</w:tabs>
        <w:suppressAutoHyphens w:val="0"/>
        <w:snapToGrid w:val="0"/>
        <w:ind w:left="0" w:firstLine="709"/>
        <w:jc w:val="both"/>
      </w:pPr>
      <w:r w:rsidRPr="00C621C1">
        <w:t xml:space="preserve">Любительское и спортивное рыболовство должно осуществляться с учетом </w:t>
      </w:r>
      <w:r w:rsidR="000E6198" w:rsidRPr="00C621C1">
        <w:t>Правил рыболовства для Байкальского</w:t>
      </w:r>
      <w:r w:rsidRPr="00C621C1">
        <w:t xml:space="preserve"> рыбохозяйственного бассейна, утвержденных Приказом </w:t>
      </w:r>
      <w:r w:rsidR="000E6198" w:rsidRPr="00C621C1">
        <w:t>Министерства сельского хозяйства РФ от 07.11.2014 № 435</w:t>
      </w:r>
      <w:r w:rsidRPr="00C621C1">
        <w:t>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left" w:pos="1418"/>
        </w:tabs>
        <w:suppressAutoHyphens w:val="0"/>
        <w:snapToGrid w:val="0"/>
        <w:ind w:left="0" w:firstLine="709"/>
        <w:jc w:val="both"/>
      </w:pPr>
      <w:r w:rsidRPr="00C621C1">
        <w:t>В зимний период в целях безопасности во время рыбной ловли запрещается пробивать много лунок на ограниченной площади и собираться большими группами.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Ограничения любительского и спортивного рыболовства могут устанавливаться в соответствии с водным и природоохранным законодательством.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B24F16" w:rsidRPr="00C621C1" w:rsidRDefault="00B24F16" w:rsidP="00E76A33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Плавание на маломерных судах.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Правил пользования водными объектами</w:t>
      </w:r>
      <w:r w:rsidR="000E6198" w:rsidRPr="00C621C1">
        <w:t xml:space="preserve"> </w:t>
      </w:r>
      <w:r w:rsidRPr="00C621C1">
        <w:t xml:space="preserve">для плавания на маломерных судах, утвержденных постановлением Правительства </w:t>
      </w:r>
      <w:r w:rsidR="000E6198" w:rsidRPr="00C621C1">
        <w:t>Республики Бурятия от 05.06.2007 № 183.</w:t>
      </w:r>
    </w:p>
    <w:p w:rsidR="00B24F16" w:rsidRPr="00C621C1" w:rsidRDefault="00B24F16" w:rsidP="00E76A33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lastRenderedPageBreak/>
        <w:t>Использование водных объектов в зимний период.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left" w:pos="1418"/>
        </w:tabs>
        <w:suppressAutoHyphens w:val="0"/>
        <w:snapToGrid w:val="0"/>
        <w:ind w:left="0" w:firstLine="709"/>
        <w:jc w:val="both"/>
      </w:pPr>
      <w:r w:rsidRPr="00C621C1">
        <w:t>В зимний период водные объекты общего пользования используются для обустройства катков, ледяных горок, трамплинов, катания на коньках, переходов по льду на лыжах, а также для передвижения с использованием технических средств с соблюдением требований мер безопасности и охраны окружающей среды.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При переходе водоема по льду следует пользоваться проложенными тропами, а при их отсутствии убедиться в прочности льда с помощью подручных средств. Проверять прочность льда ударами ноги опасно.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Во время движения по льду следует обходить опасные места и участки, покрытые толстым слоем снега, и где есть быстрое течение, родники, выступающие на поверхность кусты или трава, впадающие в водоем водотоки, вливающиеся теплые сточные воды промышленных и коммунальных предприятий.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При переходе водоема по льду на лыжах рекомендуется пользоваться проложенной лыжней.</w:t>
      </w:r>
    </w:p>
    <w:p w:rsidR="00B24F16" w:rsidRPr="00C621C1" w:rsidRDefault="00B24F16" w:rsidP="00E76A33">
      <w:pPr>
        <w:widowControl w:val="0"/>
        <w:numPr>
          <w:ilvl w:val="2"/>
          <w:numId w:val="10"/>
        </w:numPr>
        <w:tabs>
          <w:tab w:val="clear" w:pos="2567"/>
          <w:tab w:val="num" w:pos="0"/>
        </w:tabs>
        <w:suppressAutoHyphens w:val="0"/>
        <w:snapToGrid w:val="0"/>
        <w:ind w:left="0" w:firstLine="709"/>
        <w:jc w:val="both"/>
      </w:pPr>
      <w:r w:rsidRPr="00C621C1">
        <w:t xml:space="preserve">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</w:t>
      </w:r>
      <w:smartTag w:uri="urn:schemas-microsoft-com:office:smarttags" w:element="metricconverter">
        <w:smartTagPr>
          <w:attr w:name="ProductID" w:val="12 сантиметров"/>
        </w:smartTagPr>
        <w:r w:rsidRPr="00C621C1">
          <w:t>12 сантиметров</w:t>
        </w:r>
      </w:smartTag>
      <w:r w:rsidRPr="00C621C1">
        <w:t xml:space="preserve">, а при массовом катании – не менее </w:t>
      </w:r>
      <w:smartTag w:uri="urn:schemas-microsoft-com:office:smarttags" w:element="metricconverter">
        <w:smartTagPr>
          <w:attr w:name="ProductID" w:val="25 сантиметров"/>
        </w:smartTagPr>
        <w:r w:rsidRPr="00C621C1">
          <w:t>25 сантиметров</w:t>
        </w:r>
      </w:smartTag>
      <w:r w:rsidRPr="00C621C1">
        <w:t>.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862771">
      <w:pPr>
        <w:widowControl w:val="0"/>
        <w:numPr>
          <w:ilvl w:val="0"/>
          <w:numId w:val="10"/>
        </w:numPr>
        <w:tabs>
          <w:tab w:val="clear" w:pos="1574"/>
          <w:tab w:val="num" w:pos="0"/>
          <w:tab w:val="num" w:pos="709"/>
        </w:tabs>
        <w:suppressAutoHyphens w:val="0"/>
        <w:snapToGrid w:val="0"/>
        <w:ind w:left="0" w:firstLine="0"/>
        <w:jc w:val="center"/>
        <w:rPr>
          <w:rStyle w:val="submenu-table"/>
          <w:b/>
          <w:bCs/>
        </w:rPr>
      </w:pPr>
      <w:r w:rsidRPr="00C621C1">
        <w:rPr>
          <w:rStyle w:val="submenu-table"/>
          <w:b/>
        </w:rPr>
        <w:t>Использование водных объектов для обеспечения пожарной безопасности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num" w:pos="0"/>
          <w:tab w:val="num" w:pos="1134"/>
        </w:tabs>
        <w:suppressAutoHyphens w:val="0"/>
        <w:snapToGrid w:val="0"/>
        <w:ind w:left="0" w:firstLine="567"/>
        <w:jc w:val="both"/>
      </w:pPr>
      <w:r w:rsidRPr="00C621C1">
        <w:t>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num" w:pos="0"/>
          <w:tab w:val="num" w:pos="1134"/>
        </w:tabs>
        <w:suppressAutoHyphens w:val="0"/>
        <w:snapToGrid w:val="0"/>
        <w:ind w:left="0" w:firstLine="709"/>
        <w:jc w:val="both"/>
      </w:pPr>
      <w:r w:rsidRPr="00C621C1">
        <w:t>Использование водных объектов, предназначенных для обеспечения пожарной безопасности, для иных целей запрещается.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862771">
      <w:pPr>
        <w:widowControl w:val="0"/>
        <w:numPr>
          <w:ilvl w:val="0"/>
          <w:numId w:val="10"/>
        </w:numPr>
        <w:tabs>
          <w:tab w:val="clear" w:pos="1574"/>
          <w:tab w:val="num" w:pos="426"/>
          <w:tab w:val="num" w:pos="993"/>
        </w:tabs>
        <w:suppressAutoHyphens w:val="0"/>
        <w:snapToGrid w:val="0"/>
        <w:ind w:left="0" w:firstLine="0"/>
        <w:jc w:val="center"/>
        <w:rPr>
          <w:rStyle w:val="submenu-table"/>
          <w:b/>
          <w:bCs/>
        </w:rPr>
      </w:pPr>
      <w:r w:rsidRPr="00C621C1">
        <w:rPr>
          <w:rStyle w:val="submenu-table"/>
          <w:b/>
        </w:rPr>
        <w:t>Приостановление или ограничение водопользования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left" w:pos="1276"/>
        </w:tabs>
        <w:suppressAutoHyphens w:val="0"/>
        <w:snapToGrid w:val="0"/>
        <w:ind w:left="0" w:firstLine="709"/>
        <w:jc w:val="both"/>
      </w:pPr>
      <w:r w:rsidRPr="00C621C1">
        <w:t>Водопользование может быть приостановлено или ограничено в случаях:</w:t>
      </w:r>
    </w:p>
    <w:p w:rsidR="00B24F16" w:rsidRPr="00C621C1" w:rsidRDefault="00862771" w:rsidP="00862771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num" w:pos="1276"/>
        </w:tabs>
        <w:suppressAutoHyphens w:val="0"/>
        <w:snapToGrid w:val="0"/>
        <w:ind w:left="0" w:firstLine="709"/>
        <w:jc w:val="both"/>
      </w:pPr>
      <w:r w:rsidRPr="00C621C1">
        <w:t>У</w:t>
      </w:r>
      <w:r w:rsidR="00B24F16" w:rsidRPr="00C621C1">
        <w:t>грозы причинения вреда жизни или здоровью населения;</w:t>
      </w:r>
    </w:p>
    <w:p w:rsidR="00B24F16" w:rsidRPr="00C621C1" w:rsidRDefault="00862771" w:rsidP="00862771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num" w:pos="1276"/>
        </w:tabs>
        <w:suppressAutoHyphens w:val="0"/>
        <w:snapToGrid w:val="0"/>
        <w:ind w:left="0" w:firstLine="709"/>
        <w:jc w:val="both"/>
      </w:pPr>
      <w:r w:rsidRPr="00C621C1">
        <w:t>В</w:t>
      </w:r>
      <w:r w:rsidR="00B24F16" w:rsidRPr="00C621C1">
        <w:t>озникновения радиационной аварии или иных чрезвычайных ситуаций природного или техногенного характера;</w:t>
      </w:r>
    </w:p>
    <w:p w:rsidR="00B24F16" w:rsidRPr="00C621C1" w:rsidRDefault="00862771" w:rsidP="00862771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left" w:pos="1276"/>
        </w:tabs>
        <w:suppressAutoHyphens w:val="0"/>
        <w:snapToGrid w:val="0"/>
        <w:ind w:left="0" w:firstLine="709"/>
        <w:jc w:val="both"/>
      </w:pPr>
      <w:r w:rsidRPr="00C621C1">
        <w:t>П</w:t>
      </w:r>
      <w:r w:rsidR="00B24F16" w:rsidRPr="00C621C1">
        <w:t>ричинения вреда окружающей среде;</w:t>
      </w:r>
    </w:p>
    <w:p w:rsidR="00B24F16" w:rsidRPr="00C621C1" w:rsidRDefault="00862771" w:rsidP="00862771">
      <w:pPr>
        <w:widowControl w:val="0"/>
        <w:numPr>
          <w:ilvl w:val="2"/>
          <w:numId w:val="10"/>
        </w:numPr>
        <w:tabs>
          <w:tab w:val="clear" w:pos="2567"/>
          <w:tab w:val="num" w:pos="0"/>
        </w:tabs>
        <w:suppressAutoHyphens w:val="0"/>
        <w:snapToGrid w:val="0"/>
        <w:ind w:left="0" w:firstLine="709"/>
        <w:jc w:val="both"/>
      </w:pPr>
      <w:r w:rsidRPr="00C621C1">
        <w:t xml:space="preserve">В </w:t>
      </w:r>
      <w:r w:rsidR="00B24F16" w:rsidRPr="00C621C1">
        <w:t>иных предусмотренных федеральными законами случаях.</w:t>
      </w: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num" w:pos="0"/>
          <w:tab w:val="num" w:pos="1418"/>
        </w:tabs>
        <w:suppressAutoHyphens w:val="0"/>
        <w:snapToGrid w:val="0"/>
        <w:ind w:left="0" w:firstLine="709"/>
        <w:jc w:val="both"/>
      </w:pPr>
      <w:r w:rsidRPr="00C621C1">
        <w:t>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clear" w:pos="2141"/>
          <w:tab w:val="num" w:pos="0"/>
          <w:tab w:val="num" w:pos="1276"/>
        </w:tabs>
        <w:suppressAutoHyphens w:val="0"/>
        <w:snapToGrid w:val="0"/>
        <w:ind w:left="0" w:firstLine="709"/>
        <w:jc w:val="both"/>
      </w:pPr>
      <w:r w:rsidRPr="00C621C1">
        <w:t>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862771">
      <w:pPr>
        <w:widowControl w:val="0"/>
        <w:numPr>
          <w:ilvl w:val="0"/>
          <w:numId w:val="10"/>
        </w:numPr>
        <w:tabs>
          <w:tab w:val="clear" w:pos="1574"/>
          <w:tab w:val="num" w:pos="1134"/>
          <w:tab w:val="num" w:pos="1560"/>
        </w:tabs>
        <w:suppressAutoHyphens w:val="0"/>
        <w:snapToGrid w:val="0"/>
        <w:ind w:left="993" w:firstLine="0"/>
        <w:jc w:val="center"/>
        <w:rPr>
          <w:rStyle w:val="submenu-table"/>
          <w:b/>
          <w:bCs/>
        </w:rPr>
      </w:pPr>
      <w:r w:rsidRPr="00C621C1">
        <w:rPr>
          <w:rStyle w:val="submenu-table"/>
          <w:b/>
        </w:rPr>
        <w:t>Ответственность за нарушение Правил</w:t>
      </w:r>
    </w:p>
    <w:p w:rsidR="00B24F16" w:rsidRPr="00C621C1" w:rsidRDefault="00B24F16" w:rsidP="00B24F16">
      <w:pPr>
        <w:ind w:left="360"/>
        <w:jc w:val="center"/>
      </w:pP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clear" w:pos="2141"/>
          <w:tab w:val="num" w:pos="0"/>
          <w:tab w:val="num" w:pos="1134"/>
        </w:tabs>
        <w:suppressAutoHyphens w:val="0"/>
        <w:snapToGrid w:val="0"/>
        <w:ind w:left="0" w:firstLine="567"/>
        <w:jc w:val="both"/>
      </w:pPr>
      <w:r w:rsidRPr="00C621C1">
        <w:t>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</w:t>
      </w:r>
      <w:r w:rsidR="00862771" w:rsidRPr="00C621C1">
        <w:t xml:space="preserve"> Республики Бурятия</w:t>
      </w:r>
      <w:r w:rsidRPr="00C621C1">
        <w:t>.</w:t>
      </w: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clear" w:pos="2141"/>
          <w:tab w:val="num" w:pos="0"/>
          <w:tab w:val="num" w:pos="1134"/>
        </w:tabs>
        <w:suppressAutoHyphens w:val="0"/>
        <w:snapToGrid w:val="0"/>
        <w:ind w:left="0" w:firstLine="567"/>
        <w:jc w:val="both"/>
      </w:pPr>
      <w:r w:rsidRPr="00C621C1">
        <w:t>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862771" w:rsidRPr="00C621C1" w:rsidRDefault="00862771" w:rsidP="00862771">
      <w:pPr>
        <w:widowControl w:val="0"/>
        <w:suppressAutoHyphens w:val="0"/>
        <w:snapToGrid w:val="0"/>
      </w:pPr>
    </w:p>
    <w:p w:rsidR="00B24F16" w:rsidRPr="00C621C1" w:rsidRDefault="00B24F16" w:rsidP="00862771">
      <w:pPr>
        <w:pStyle w:val="a6"/>
        <w:widowControl w:val="0"/>
        <w:numPr>
          <w:ilvl w:val="0"/>
          <w:numId w:val="10"/>
        </w:numPr>
        <w:suppressAutoHyphens w:val="0"/>
        <w:snapToGrid w:val="0"/>
        <w:ind w:hanging="581"/>
        <w:jc w:val="center"/>
        <w:rPr>
          <w:rStyle w:val="submenu-table"/>
          <w:b/>
          <w:bCs/>
        </w:rPr>
      </w:pPr>
      <w:r w:rsidRPr="00C621C1">
        <w:rPr>
          <w:rStyle w:val="submenu-table"/>
          <w:b/>
        </w:rPr>
        <w:t>Представление информации о правилах использования водных объектов общего пользования</w:t>
      </w:r>
    </w:p>
    <w:p w:rsidR="00B24F16" w:rsidRPr="00C621C1" w:rsidRDefault="00B24F16" w:rsidP="00B24F16">
      <w:pPr>
        <w:ind w:firstLine="360"/>
        <w:jc w:val="center"/>
      </w:pP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clear" w:pos="2141"/>
          <w:tab w:val="num" w:pos="0"/>
          <w:tab w:val="num" w:pos="1276"/>
        </w:tabs>
        <w:suppressAutoHyphens w:val="0"/>
        <w:snapToGrid w:val="0"/>
        <w:ind w:left="0" w:firstLine="567"/>
        <w:jc w:val="both"/>
      </w:pPr>
      <w:r w:rsidRPr="00C621C1">
        <w:t xml:space="preserve">Представление гражданам информации о правилах использования водными объектами общего пользования осуществляется администрацией </w:t>
      </w:r>
      <w:r w:rsidR="00862771" w:rsidRPr="00C621C1">
        <w:t xml:space="preserve">муниципального образования </w:t>
      </w:r>
      <w:r w:rsidRPr="00C621C1">
        <w:t>сельского поселения</w:t>
      </w:r>
      <w:r w:rsidR="00862771" w:rsidRPr="00C621C1">
        <w:t xml:space="preserve"> «Байкальское эвенкийское»</w:t>
      </w:r>
      <w:r w:rsidRPr="00C621C1">
        <w:t xml:space="preserve"> посредством:</w:t>
      </w:r>
    </w:p>
    <w:p w:rsidR="00B24F16" w:rsidRPr="00C621C1" w:rsidRDefault="00862771" w:rsidP="00862771">
      <w:pPr>
        <w:widowControl w:val="0"/>
        <w:numPr>
          <w:ilvl w:val="2"/>
          <w:numId w:val="10"/>
        </w:numPr>
        <w:tabs>
          <w:tab w:val="clear" w:pos="2567"/>
          <w:tab w:val="num" w:pos="0"/>
        </w:tabs>
        <w:suppressAutoHyphens w:val="0"/>
        <w:snapToGrid w:val="0"/>
        <w:ind w:left="0" w:firstLine="567"/>
        <w:jc w:val="both"/>
      </w:pPr>
      <w:r w:rsidRPr="00C621C1">
        <w:t>Р</w:t>
      </w:r>
      <w:r w:rsidR="00B24F16" w:rsidRPr="00C621C1">
        <w:t>аспространения информации через средства массовой информации (печатные издания), официальный сайт администрации поселения в сети Интернет;</w:t>
      </w:r>
    </w:p>
    <w:p w:rsidR="00B24F16" w:rsidRPr="00C621C1" w:rsidRDefault="00862771" w:rsidP="00862771">
      <w:pPr>
        <w:widowControl w:val="0"/>
        <w:numPr>
          <w:ilvl w:val="2"/>
          <w:numId w:val="10"/>
        </w:numPr>
        <w:tabs>
          <w:tab w:val="clear" w:pos="2567"/>
          <w:tab w:val="num" w:pos="0"/>
          <w:tab w:val="left" w:pos="1418"/>
        </w:tabs>
        <w:suppressAutoHyphens w:val="0"/>
        <w:snapToGrid w:val="0"/>
        <w:ind w:left="0" w:firstLine="567"/>
        <w:jc w:val="both"/>
      </w:pPr>
      <w:r w:rsidRPr="00C621C1">
        <w:t>У</w:t>
      </w:r>
      <w:r w:rsidR="00B24F16" w:rsidRPr="00C621C1">
        <w:t>становки специальных информационных знаков вдоль берегов водных объектов общего пользования.</w:t>
      </w: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clear" w:pos="2141"/>
          <w:tab w:val="num" w:pos="0"/>
          <w:tab w:val="num" w:pos="1418"/>
        </w:tabs>
        <w:suppressAutoHyphens w:val="0"/>
        <w:snapToGrid w:val="0"/>
        <w:ind w:left="0" w:firstLine="567"/>
        <w:jc w:val="both"/>
      </w:pPr>
      <w:r w:rsidRPr="00C621C1">
        <w:t>Информационные знаки устанавливаются в соответствии с требованиями, предусмотренными Правилами охраны жизни людей на водных объектах</w:t>
      </w:r>
      <w:r w:rsidR="000E6198" w:rsidRPr="00C621C1">
        <w:t xml:space="preserve"> в Республике </w:t>
      </w:r>
      <w:r w:rsidR="000E6198" w:rsidRPr="00C621C1">
        <w:tab/>
        <w:t>Бурятия</w:t>
      </w:r>
      <w:r w:rsidRPr="00C621C1">
        <w:t xml:space="preserve">, утвержденных Постановлением  Правительства </w:t>
      </w:r>
      <w:r w:rsidR="000E6198" w:rsidRPr="00C621C1">
        <w:t xml:space="preserve">Республики Бурятия </w:t>
      </w:r>
      <w:r w:rsidRPr="00C621C1">
        <w:t>от</w:t>
      </w:r>
      <w:r w:rsidR="000E6198" w:rsidRPr="00C621C1">
        <w:t xml:space="preserve"> 31.07.2007 № 251</w:t>
      </w:r>
      <w:r w:rsidRPr="00C621C1">
        <w:t>.</w:t>
      </w: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clear" w:pos="2141"/>
          <w:tab w:val="num" w:pos="0"/>
        </w:tabs>
        <w:suppressAutoHyphens w:val="0"/>
        <w:snapToGrid w:val="0"/>
        <w:ind w:left="0" w:firstLine="567"/>
        <w:jc w:val="both"/>
      </w:pPr>
      <w:r w:rsidRPr="00C621C1">
        <w:t xml:space="preserve">Гражданам рекомендуется информировать администрацию </w:t>
      </w:r>
      <w:r w:rsidR="00862771" w:rsidRPr="00C621C1">
        <w:t xml:space="preserve">муниципального образования </w:t>
      </w:r>
      <w:r w:rsidRPr="00C621C1">
        <w:t>сельского поселения</w:t>
      </w:r>
      <w:r w:rsidR="00862771" w:rsidRPr="00C621C1">
        <w:t xml:space="preserve"> «Байкальское эвенкийское»</w:t>
      </w:r>
      <w:r w:rsidRPr="00C621C1">
        <w:t xml:space="preserve"> об авариях и иных чрезвычайных ситуациях на водных объектах, расположенных на территории поселения.</w:t>
      </w:r>
    </w:p>
    <w:p w:rsidR="00B24F16" w:rsidRPr="00C621C1" w:rsidRDefault="00B24F16" w:rsidP="00B24F16">
      <w:pPr>
        <w:jc w:val="center"/>
      </w:pPr>
    </w:p>
    <w:p w:rsidR="00B24F16" w:rsidRPr="00C621C1" w:rsidRDefault="00B24F16" w:rsidP="00862771">
      <w:pPr>
        <w:widowControl w:val="0"/>
        <w:numPr>
          <w:ilvl w:val="0"/>
          <w:numId w:val="10"/>
        </w:numPr>
        <w:tabs>
          <w:tab w:val="clear" w:pos="1574"/>
          <w:tab w:val="num" w:pos="0"/>
          <w:tab w:val="num" w:pos="426"/>
        </w:tabs>
        <w:suppressAutoHyphens w:val="0"/>
        <w:snapToGrid w:val="0"/>
        <w:ind w:left="0" w:firstLine="0"/>
        <w:jc w:val="center"/>
        <w:rPr>
          <w:b/>
          <w:bCs/>
        </w:rPr>
      </w:pPr>
      <w:r w:rsidRPr="00C621C1">
        <w:rPr>
          <w:b/>
          <w:bCs/>
        </w:rPr>
        <w:t>Заключительные положения</w:t>
      </w:r>
    </w:p>
    <w:p w:rsidR="00B24F16" w:rsidRPr="00C621C1" w:rsidRDefault="00B24F16" w:rsidP="00B24F16">
      <w:pPr>
        <w:jc w:val="center"/>
      </w:pPr>
    </w:p>
    <w:p w:rsidR="00B24F16" w:rsidRPr="00C621C1" w:rsidRDefault="00B24F16" w:rsidP="00862771">
      <w:pPr>
        <w:widowControl w:val="0"/>
        <w:numPr>
          <w:ilvl w:val="1"/>
          <w:numId w:val="10"/>
        </w:numPr>
        <w:tabs>
          <w:tab w:val="clear" w:pos="2141"/>
          <w:tab w:val="num" w:pos="0"/>
          <w:tab w:val="num" w:pos="1276"/>
        </w:tabs>
        <w:suppressAutoHyphens w:val="0"/>
        <w:snapToGrid w:val="0"/>
        <w:ind w:left="0" w:firstLine="567"/>
        <w:jc w:val="both"/>
      </w:pPr>
      <w:r w:rsidRPr="00C621C1">
        <w:t>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:rsidR="00B24F16" w:rsidRDefault="00B24F16" w:rsidP="00B24F16">
      <w:pPr>
        <w:ind w:right="102"/>
      </w:pPr>
    </w:p>
    <w:p w:rsidR="00B24F16" w:rsidRDefault="00B24F16" w:rsidP="00B24F16"/>
    <w:p w:rsidR="00B24F16" w:rsidRDefault="00B24F16" w:rsidP="00B24F16"/>
    <w:p w:rsidR="00CD4425" w:rsidRDefault="00CD4425" w:rsidP="00811F08">
      <w:pPr>
        <w:rPr>
          <w:b/>
          <w:sz w:val="28"/>
          <w:szCs w:val="28"/>
        </w:rPr>
      </w:pPr>
    </w:p>
    <w:sectPr w:rsidR="00CD4425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711FBA"/>
    <w:multiLevelType w:val="multilevel"/>
    <w:tmpl w:val="B9A43F3C"/>
    <w:lvl w:ilvl="0">
      <w:start w:val="1"/>
      <w:numFmt w:val="decimal"/>
      <w:lvlText w:val="%1."/>
      <w:lvlJc w:val="left"/>
      <w:pPr>
        <w:tabs>
          <w:tab w:val="num" w:pos="1574"/>
        </w:tabs>
        <w:ind w:left="1574" w:hanging="1290"/>
      </w:pPr>
    </w:lvl>
    <w:lvl w:ilvl="1">
      <w:start w:val="1"/>
      <w:numFmt w:val="decimal"/>
      <w:lvlText w:val="%1.%2."/>
      <w:lvlJc w:val="left"/>
      <w:pPr>
        <w:tabs>
          <w:tab w:val="num" w:pos="2141"/>
        </w:tabs>
        <w:ind w:left="2141" w:hanging="1290"/>
      </w:p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290"/>
      </w:p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">
    <w:nsid w:val="063C4DD6"/>
    <w:multiLevelType w:val="hybridMultilevel"/>
    <w:tmpl w:val="7CEAA110"/>
    <w:lvl w:ilvl="0" w:tplc="5502C5FE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</w:lvl>
    <w:lvl w:ilvl="1" w:tplc="57C44A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E67A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D07A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88AE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D3001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DE61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8D4FA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50F1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505171C0"/>
    <w:multiLevelType w:val="hybridMultilevel"/>
    <w:tmpl w:val="68FE7398"/>
    <w:lvl w:ilvl="0" w:tplc="5502C5FE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E6198"/>
    <w:rsid w:val="000F335E"/>
    <w:rsid w:val="001D4D68"/>
    <w:rsid w:val="002375B4"/>
    <w:rsid w:val="00244555"/>
    <w:rsid w:val="00261DA2"/>
    <w:rsid w:val="0027547A"/>
    <w:rsid w:val="0027559B"/>
    <w:rsid w:val="002759C3"/>
    <w:rsid w:val="0030417D"/>
    <w:rsid w:val="0038323E"/>
    <w:rsid w:val="00451FED"/>
    <w:rsid w:val="00467454"/>
    <w:rsid w:val="00477B1A"/>
    <w:rsid w:val="00485B1B"/>
    <w:rsid w:val="004D5376"/>
    <w:rsid w:val="00533C21"/>
    <w:rsid w:val="00635033"/>
    <w:rsid w:val="0064435E"/>
    <w:rsid w:val="00723CE9"/>
    <w:rsid w:val="008014D4"/>
    <w:rsid w:val="00811F08"/>
    <w:rsid w:val="00862771"/>
    <w:rsid w:val="00866783"/>
    <w:rsid w:val="008834AE"/>
    <w:rsid w:val="008C2B40"/>
    <w:rsid w:val="009814A9"/>
    <w:rsid w:val="0099119E"/>
    <w:rsid w:val="009B5F9F"/>
    <w:rsid w:val="009C5724"/>
    <w:rsid w:val="00A402A0"/>
    <w:rsid w:val="00A60D86"/>
    <w:rsid w:val="00A81F57"/>
    <w:rsid w:val="00A901BB"/>
    <w:rsid w:val="00B14B69"/>
    <w:rsid w:val="00B23974"/>
    <w:rsid w:val="00B24F16"/>
    <w:rsid w:val="00B261AD"/>
    <w:rsid w:val="00B370C7"/>
    <w:rsid w:val="00BE0262"/>
    <w:rsid w:val="00BF1365"/>
    <w:rsid w:val="00C3205E"/>
    <w:rsid w:val="00C37B44"/>
    <w:rsid w:val="00C56FBD"/>
    <w:rsid w:val="00C621C1"/>
    <w:rsid w:val="00CD4425"/>
    <w:rsid w:val="00CF7E80"/>
    <w:rsid w:val="00D21A6B"/>
    <w:rsid w:val="00D24CED"/>
    <w:rsid w:val="00D5301F"/>
    <w:rsid w:val="00D62129"/>
    <w:rsid w:val="00D8297F"/>
    <w:rsid w:val="00DE4513"/>
    <w:rsid w:val="00E76A3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rsid w:val="00B24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dcterms:created xsi:type="dcterms:W3CDTF">2020-07-14T06:50:00Z</dcterms:created>
  <dcterms:modified xsi:type="dcterms:W3CDTF">2020-07-14T07:50:00Z</dcterms:modified>
</cp:coreProperties>
</file>